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275" w:rsidRDefault="00014275" w:rsidP="00557654">
      <w:pPr>
        <w:ind w:firstLine="567"/>
        <w:jc w:val="both"/>
        <w:rPr>
          <w:color w:val="000000"/>
          <w:sz w:val="22"/>
          <w:szCs w:val="22"/>
        </w:rPr>
      </w:pPr>
    </w:p>
    <w:p w:rsidR="00197CC9" w:rsidRDefault="00557654" w:rsidP="00273A49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</w:t>
      </w:r>
      <w:r w:rsidRPr="00273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A49" w:rsidRPr="00273A49">
        <w:rPr>
          <w:rFonts w:ascii="Times New Roman" w:hAnsi="Times New Roman" w:cs="Times New Roman"/>
          <w:i/>
          <w:sz w:val="28"/>
          <w:szCs w:val="28"/>
        </w:rPr>
        <w:t xml:space="preserve">4. Типовая форма доклада глав внутригородских муниципальных образований </w:t>
      </w:r>
      <w:r w:rsidR="00014275">
        <w:rPr>
          <w:rFonts w:ascii="Times New Roman" w:hAnsi="Times New Roman" w:cs="Times New Roman"/>
          <w:i/>
          <w:sz w:val="28"/>
          <w:szCs w:val="28"/>
        </w:rPr>
        <w:t xml:space="preserve">города федерального значения </w:t>
      </w:r>
      <w:r w:rsidR="00273A49" w:rsidRPr="00273A49">
        <w:rPr>
          <w:rFonts w:ascii="Times New Roman" w:hAnsi="Times New Roman" w:cs="Times New Roman"/>
          <w:i/>
          <w:sz w:val="28"/>
          <w:szCs w:val="28"/>
        </w:rPr>
        <w:t>Санкт-Петербурга о достигнутых значениях показателей мониторинга</w:t>
      </w:r>
      <w:r w:rsidR="00014275">
        <w:rPr>
          <w:rFonts w:ascii="Times New Roman" w:hAnsi="Times New Roman" w:cs="Times New Roman"/>
          <w:i/>
          <w:sz w:val="28"/>
          <w:szCs w:val="28"/>
        </w:rPr>
        <w:t xml:space="preserve"> социального и экономического развития </w:t>
      </w:r>
      <w:r w:rsidR="00262ABB">
        <w:rPr>
          <w:rFonts w:ascii="Times New Roman" w:hAnsi="Times New Roman" w:cs="Times New Roman"/>
          <w:i/>
          <w:sz w:val="28"/>
          <w:szCs w:val="28"/>
        </w:rPr>
        <w:t>внутригородских муниципальных образований города федерального значения Санкт-Петербурга</w:t>
      </w:r>
    </w:p>
    <w:p w:rsidR="00273A49" w:rsidRDefault="00273A49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</w:p>
    <w:p w:rsidR="002F7495" w:rsidRPr="002F7495" w:rsidRDefault="00293D9C" w:rsidP="002F749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Главам </w:t>
      </w:r>
      <w:r w:rsidR="0001427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оформлять показатели мониторинга социального и экономического развития </w:t>
      </w:r>
      <w:r w:rsidR="0001427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7551E" w:rsidRPr="002F7495">
        <w:rPr>
          <w:rFonts w:ascii="Times New Roman" w:hAnsi="Times New Roman" w:cs="Times New Roman"/>
          <w:b w:val="0"/>
          <w:sz w:val="24"/>
          <w:szCs w:val="24"/>
        </w:rPr>
        <w:t>приведенной ниже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форме.</w:t>
      </w:r>
      <w:r w:rsidR="002F7495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Указанный доклад главы ВМО также прикрепляется в формате 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PDF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ИСИАО ИОГВ и является необходимым условием </w:t>
      </w:r>
      <w:r w:rsidR="002F7495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>для расчета в ИСИАО ИОГВ введенных показателей.</w:t>
      </w:r>
    </w:p>
    <w:p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Форма может быть дополнена по усмотрению главы 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иными показателями социального и экономического развития, а также пояснительной запиской.</w:t>
      </w:r>
    </w:p>
    <w:p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Рекомендуется публиковать заполненную форму на официальном сайте 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«Интернет», а также направлять в администрацию района Санкт-Петербурга</w:t>
      </w:r>
      <w:r w:rsidR="00293D9C" w:rsidRPr="002F7495">
        <w:rPr>
          <w:rFonts w:ascii="Times New Roman" w:hAnsi="Times New Roman" w:cs="Times New Roman"/>
          <w:b w:val="0"/>
          <w:sz w:val="24"/>
          <w:szCs w:val="24"/>
        </w:rPr>
        <w:t>,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в границах которого расположено </w:t>
      </w:r>
      <w:r w:rsid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6E046F" w:rsidRPr="002F7495">
        <w:rPr>
          <w:rFonts w:ascii="Times New Roman" w:hAnsi="Times New Roman" w:cs="Times New Roman"/>
          <w:b w:val="0"/>
          <w:sz w:val="24"/>
          <w:szCs w:val="24"/>
        </w:rPr>
        <w:t>,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до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1B3" w:rsidRPr="002F7495">
        <w:rPr>
          <w:rFonts w:ascii="Times New Roman" w:hAnsi="Times New Roman" w:cs="Times New Roman"/>
          <w:b w:val="0"/>
          <w:sz w:val="24"/>
          <w:szCs w:val="24"/>
        </w:rPr>
        <w:t>25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1B3" w:rsidRPr="002F7495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года, следующего </w:t>
      </w:r>
      <w:r w:rsidR="008A75C8" w:rsidRPr="002F7495">
        <w:rPr>
          <w:rFonts w:ascii="Times New Roman" w:hAnsi="Times New Roman" w:cs="Times New Roman"/>
          <w:b w:val="0"/>
          <w:sz w:val="24"/>
          <w:szCs w:val="24"/>
        </w:rPr>
        <w:t>з</w:t>
      </w:r>
      <w:r w:rsidR="002F7495" w:rsidRPr="002F7495">
        <w:rPr>
          <w:rFonts w:ascii="Times New Roman" w:hAnsi="Times New Roman" w:cs="Times New Roman"/>
          <w:b w:val="0"/>
          <w:sz w:val="24"/>
          <w:szCs w:val="24"/>
        </w:rPr>
        <w:t>а отчетным.</w:t>
      </w:r>
    </w:p>
    <w:p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:rsidR="00273A49" w:rsidRPr="00C721B3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DC2D3E" w:rsidRPr="0053443C" w:rsidRDefault="00BE12B6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443C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:rsidR="009D5C68" w:rsidRDefault="009D5C68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</w:t>
      </w:r>
    </w:p>
    <w:p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73A49" w:rsidRPr="00273A49" w:rsidRDefault="002C5C96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Вадимович</w:t>
      </w:r>
      <w:r w:rsidR="003E42D2">
        <w:rPr>
          <w:rFonts w:ascii="Times New Roman" w:hAnsi="Times New Roman" w:cs="Times New Roman"/>
          <w:sz w:val="24"/>
          <w:szCs w:val="24"/>
        </w:rPr>
        <w:t>а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:rsidR="00BE12B6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>Санкт-Петербурга _</w:t>
      </w:r>
    </w:p>
    <w:p w:rsidR="00BE12B6" w:rsidRPr="0053443C" w:rsidRDefault="00BE12B6" w:rsidP="00BE12B6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443C"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36E5D" w:rsidRDefault="00BE12B6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</w:t>
      </w:r>
      <w:r w:rsidR="0056655C" w:rsidRPr="005665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C96">
        <w:rPr>
          <w:rFonts w:ascii="Times New Roman" w:hAnsi="Times New Roman" w:cs="Times New Roman"/>
          <w:sz w:val="24"/>
          <w:szCs w:val="24"/>
        </w:rPr>
        <w:t>2022</w:t>
      </w:r>
      <w:r w:rsidR="0056655C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5E4E" w:rsidRPr="000D5E4E" w:rsidRDefault="0056655C" w:rsidP="000D5E4E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C5C96">
        <w:rPr>
          <w:rFonts w:ascii="Times New Roman" w:hAnsi="Times New Roman" w:cs="Times New Roman"/>
          <w:b w:val="0"/>
          <w:sz w:val="24"/>
          <w:szCs w:val="24"/>
        </w:rPr>
        <w:t>2022</w:t>
      </w:r>
      <w:r w:rsidR="00BE1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0D5E4E" w:rsidRPr="000D5E4E"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</w:p>
    <w:p w:rsidR="0056655C" w:rsidRDefault="005C4400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 w:rsidR="0056655C"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lastRenderedPageBreak/>
              <w:t>№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:rsidTr="002076CA">
        <w:trPr>
          <w:tblHeader/>
        </w:trPr>
        <w:tc>
          <w:tcPr>
            <w:tcW w:w="540" w:type="dxa"/>
            <w:shd w:val="clear" w:color="auto" w:fill="auto"/>
          </w:tcPr>
          <w:p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2076CA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40103</w:t>
            </w:r>
          </w:p>
        </w:tc>
        <w:tc>
          <w:tcPr>
            <w:tcW w:w="1540" w:type="dxa"/>
            <w:shd w:val="clear" w:color="auto" w:fill="auto"/>
          </w:tcPr>
          <w:p w:rsidR="002076CA" w:rsidRPr="002076CA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40595</w:t>
            </w:r>
          </w:p>
        </w:tc>
        <w:tc>
          <w:tcPr>
            <w:tcW w:w="2417" w:type="dxa"/>
            <w:shd w:val="clear" w:color="auto" w:fill="auto"/>
          </w:tcPr>
          <w:p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6836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6893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65301,9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71033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17896,1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16309,2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41344,0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C5C9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52130,6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7065,6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5688,3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2076CA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24923,0</w:t>
            </w:r>
          </w:p>
          <w:p w:rsidR="00490961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31101,7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24923,0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31101,7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AD572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490961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AD572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2B543F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AD572D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</w:t>
            </w:r>
            <w:r>
              <w:rPr>
                <w:sz w:val="22"/>
                <w:szCs w:val="22"/>
              </w:rPr>
              <w:lastRenderedPageBreak/>
              <w:t>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9603,9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12028,3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8222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15421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487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3763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2142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121000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121500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  <w:p w:rsidR="00AB1F27" w:rsidRPr="002B543F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5359,6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E1327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33,3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6617E3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E12B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E12B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E12B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C2"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BE12B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C2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557654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:rsidR="002076CA" w:rsidRPr="006E53FC" w:rsidRDefault="0053443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87,295</w:t>
            </w:r>
          </w:p>
        </w:tc>
        <w:tc>
          <w:tcPr>
            <w:tcW w:w="1540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>Санкт-Петербурга _____________________ __________________ (</w:t>
      </w:r>
      <w:r w:rsidR="00844FC2">
        <w:rPr>
          <w:rFonts w:ascii="Times New Roman" w:hAnsi="Times New Roman" w:cs="Times New Roman"/>
          <w:b w:val="0"/>
        </w:rPr>
        <w:t>М.В. Евдокимов</w:t>
      </w:r>
      <w:r w:rsidR="006128CB" w:rsidRPr="00C721B3">
        <w:rPr>
          <w:rFonts w:ascii="Times New Roman" w:hAnsi="Times New Roman" w:cs="Times New Roman"/>
          <w:b w:val="0"/>
        </w:rPr>
        <w:t>)</w:t>
      </w:r>
    </w:p>
    <w:p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  <w:r w:rsidR="001E1A19" w:rsidRPr="00C721B3">
        <w:rPr>
          <w:rFonts w:ascii="Times New Roman" w:hAnsi="Times New Roman" w:cs="Times New Roman"/>
          <w:b w:val="0"/>
        </w:rPr>
        <w:t xml:space="preserve">                    </w:t>
      </w:r>
      <w:r w:rsidRPr="00C721B3">
        <w:rPr>
          <w:rFonts w:ascii="Times New Roman" w:hAnsi="Times New Roman" w:cs="Times New Roman"/>
          <w:b w:val="0"/>
        </w:rPr>
        <w:t>(подпись)</w:t>
      </w:r>
    </w:p>
    <w:p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>ОМСУ ВМО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 xml:space="preserve">ВМО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</w:t>
      </w:r>
      <w:r w:rsidR="006E046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таблицей следующего содержания: </w:t>
      </w: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0D5E4E" w:rsidRPr="000D5E4E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:rsidTr="00480395">
        <w:trPr>
          <w:trHeight w:val="562"/>
          <w:tblHeader/>
        </w:trPr>
        <w:tc>
          <w:tcPr>
            <w:tcW w:w="562" w:type="dxa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:rsidTr="00480395">
        <w:trPr>
          <w:tblHeader/>
        </w:trPr>
        <w:tc>
          <w:tcPr>
            <w:tcW w:w="562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53443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27,4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rPr>
          <w:trHeight w:val="597"/>
        </w:trPr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E943B7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0,446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0C662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,09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0C662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0C662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0,621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0C662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AD572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AD572D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0C662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0,239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C04A8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20,5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C04A8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855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5A326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045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rPr>
          <w:trHeight w:val="620"/>
        </w:trPr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5A326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5A326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,017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E1A19" w:rsidRPr="006E53FC" w:rsidRDefault="005A326C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792A10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93,3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E1A19" w:rsidRPr="00844FC2" w:rsidRDefault="00130527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4FC2">
              <w:rPr>
                <w:rFonts w:ascii="Times New Roman" w:hAnsi="Times New Roman" w:cs="Times New Roman"/>
                <w:b w:val="0"/>
                <w:sz w:val="24"/>
                <w:szCs w:val="24"/>
              </w:rPr>
              <w:t>62,</w:t>
            </w:r>
            <w:r w:rsidR="00F13FF8">
              <w:rPr>
                <w:rFonts w:ascii="Times New Roman" w:hAnsi="Times New Roman" w:cs="Times New Roman"/>
                <w:b w:val="0"/>
                <w:sz w:val="24"/>
                <w:szCs w:val="24"/>
              </w:rPr>
              <w:t>097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:rsidTr="00AB1F27">
        <w:tc>
          <w:tcPr>
            <w:tcW w:w="562" w:type="dxa"/>
            <w:vAlign w:val="center"/>
          </w:tcPr>
          <w:p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:rsidR="001E1A19" w:rsidRPr="006E53FC" w:rsidRDefault="005A326C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87,295</w:t>
            </w:r>
          </w:p>
        </w:tc>
        <w:tc>
          <w:tcPr>
            <w:tcW w:w="1988" w:type="dxa"/>
            <w:shd w:val="clear" w:color="auto" w:fill="auto"/>
          </w:tcPr>
          <w:p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>города федерального значения Санкт-Петербурга _____________________ __________________ (</w:t>
      </w:r>
      <w:r w:rsidR="00844FC2">
        <w:rPr>
          <w:rFonts w:ascii="Times New Roman" w:hAnsi="Times New Roman" w:cs="Times New Roman"/>
          <w:b w:val="0"/>
        </w:rPr>
        <w:t>М.В. Евдокимов</w:t>
      </w:r>
      <w:r w:rsidRPr="00C721B3">
        <w:rPr>
          <w:rFonts w:ascii="Times New Roman" w:hAnsi="Times New Roman" w:cs="Times New Roman"/>
          <w:b w:val="0"/>
        </w:rPr>
        <w:t>)</w:t>
      </w:r>
    </w:p>
    <w:p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(подпись)</w:t>
      </w:r>
    </w:p>
    <w:p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480395">
      <w:headerReference w:type="even" r:id="rId12"/>
      <w:headerReference w:type="default" r:id="rId13"/>
      <w:headerReference w:type="first" r:id="rId14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DDE" w:rsidRDefault="00A01DDE" w:rsidP="00B167A1">
      <w:r>
        <w:separator/>
      </w:r>
    </w:p>
  </w:endnote>
  <w:endnote w:type="continuationSeparator" w:id="0">
    <w:p w:rsidR="00A01DDE" w:rsidRDefault="00A01DDE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DDE" w:rsidRDefault="00A01DDE" w:rsidP="00B167A1">
      <w:r>
        <w:separator/>
      </w:r>
    </w:p>
  </w:footnote>
  <w:footnote w:type="continuationSeparator" w:id="0">
    <w:p w:rsidR="00A01DDE" w:rsidRDefault="00A01DDE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E4E">
      <w:rPr>
        <w:rStyle w:val="aa"/>
        <w:noProof/>
      </w:rPr>
      <w:t>6</w: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837" w:rsidRDefault="00B57837">
    <w:pPr>
      <w:pStyle w:val="a6"/>
      <w:jc w:val="center"/>
    </w:pPr>
  </w:p>
  <w:p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01065417">
    <w:abstractNumId w:val="4"/>
  </w:num>
  <w:num w:numId="2" w16cid:durableId="151917756">
    <w:abstractNumId w:val="0"/>
  </w:num>
  <w:num w:numId="3" w16cid:durableId="251553658">
    <w:abstractNumId w:val="6"/>
  </w:num>
  <w:num w:numId="4" w16cid:durableId="320891180">
    <w:abstractNumId w:val="5"/>
  </w:num>
  <w:num w:numId="5" w16cid:durableId="1993215104">
    <w:abstractNumId w:val="3"/>
  </w:num>
  <w:num w:numId="6" w16cid:durableId="1389914575">
    <w:abstractNumId w:val="2"/>
  </w:num>
  <w:num w:numId="7" w16cid:durableId="198222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662F"/>
    <w:rsid w:val="000C7CEC"/>
    <w:rsid w:val="000D0D72"/>
    <w:rsid w:val="000D5E4E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527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01A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C5C96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2D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961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43C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326C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5C85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2A10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4FC2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1DDE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572D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2B6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4A89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278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3B7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3FF8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01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B2E07F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AF4D-2A19-4D03-999A-9707523B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admin</cp:lastModifiedBy>
  <cp:revision>14</cp:revision>
  <cp:lastPrinted>2023-05-11T09:05:00Z</cp:lastPrinted>
  <dcterms:created xsi:type="dcterms:W3CDTF">2023-05-11T05:43:00Z</dcterms:created>
  <dcterms:modified xsi:type="dcterms:W3CDTF">2023-05-17T08:43:00Z</dcterms:modified>
</cp:coreProperties>
</file>