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51C" w:rsidRPr="002E6A9E" w:rsidRDefault="00CC251C" w:rsidP="00CC251C">
      <w:pPr>
        <w:pStyle w:val="1"/>
        <w:spacing w:before="0" w:beforeAutospacing="0" w:after="0" w:afterAutospacing="0"/>
        <w:jc w:val="center"/>
        <w:textAlignment w:val="baseline"/>
        <w:rPr>
          <w:rFonts w:eastAsiaTheme="minorHAnsi"/>
          <w:bCs w:val="0"/>
          <w:sz w:val="28"/>
          <w:szCs w:val="28"/>
        </w:rPr>
      </w:pPr>
      <w:bookmarkStart w:id="0" w:name="_GoBack"/>
      <w:bookmarkEnd w:id="0"/>
      <w:r w:rsidRPr="002E6A9E">
        <w:rPr>
          <w:rFonts w:eastAsiaTheme="minorHAnsi"/>
          <w:bCs w:val="0"/>
          <w:sz w:val="28"/>
          <w:szCs w:val="28"/>
        </w:rPr>
        <w:t>Общественный экологический контроль</w:t>
      </w:r>
    </w:p>
    <w:p w:rsidR="00CC251C" w:rsidRPr="002E6A9E" w:rsidRDefault="00CC251C" w:rsidP="00CC251C">
      <w:pPr>
        <w:pStyle w:val="1"/>
        <w:spacing w:before="0" w:beforeAutospacing="0" w:after="0" w:afterAutospacing="0"/>
        <w:ind w:firstLine="709"/>
        <w:jc w:val="center"/>
        <w:textAlignment w:val="baseline"/>
        <w:rPr>
          <w:rFonts w:eastAsiaTheme="minorHAnsi"/>
          <w:bCs w:val="0"/>
          <w:sz w:val="28"/>
          <w:szCs w:val="28"/>
        </w:rPr>
      </w:pPr>
    </w:p>
    <w:p w:rsidR="00CC251C" w:rsidRPr="002E6A9E" w:rsidRDefault="00CC251C" w:rsidP="00CC2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6A9E">
        <w:rPr>
          <w:sz w:val="28"/>
          <w:szCs w:val="28"/>
        </w:rPr>
        <w:t>Одним из видов осуществления контроля в области охраны окружающей среды является общественный экологический контроль.</w:t>
      </w:r>
    </w:p>
    <w:p w:rsidR="00CC251C" w:rsidRPr="002E6A9E" w:rsidRDefault="00CC251C" w:rsidP="00CC2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E6A9E">
        <w:rPr>
          <w:sz w:val="28"/>
          <w:szCs w:val="28"/>
        </w:rPr>
        <w:t>В соответствии со статьей 68 Федерального закона от 10.01.2002 №7-ФЗ «Об охране окружающей среды» общественный контроль в области охраны окружающей среды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среды.</w:t>
      </w:r>
      <w:proofErr w:type="gramEnd"/>
    </w:p>
    <w:p w:rsidR="00CC251C" w:rsidRPr="002E6A9E" w:rsidRDefault="00CC251C" w:rsidP="00CC2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6A9E">
        <w:rPr>
          <w:sz w:val="28"/>
          <w:szCs w:val="28"/>
        </w:rPr>
        <w:t>Общественный экологический контроль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законодательством.</w:t>
      </w:r>
    </w:p>
    <w:p w:rsidR="00CC251C" w:rsidRPr="002E6A9E" w:rsidRDefault="00CC251C" w:rsidP="00CC2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6A9E">
        <w:rPr>
          <w:sz w:val="28"/>
          <w:szCs w:val="28"/>
        </w:rPr>
        <w:t>Результаты общественного контроля в области охраны окружающей среды,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законодательством.</w:t>
      </w:r>
    </w:p>
    <w:p w:rsidR="00CC251C" w:rsidRPr="002E6A9E" w:rsidRDefault="00CC251C" w:rsidP="00CC2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6A9E">
        <w:rPr>
          <w:sz w:val="28"/>
          <w:szCs w:val="28"/>
        </w:rPr>
        <w:t>Граждане, 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в качестве общественных инспекторов по охране окружающей среды.</w:t>
      </w:r>
    </w:p>
    <w:p w:rsidR="00CC251C" w:rsidRPr="002E6A9E" w:rsidRDefault="00CC251C" w:rsidP="00CC2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6A9E">
        <w:rPr>
          <w:sz w:val="28"/>
          <w:szCs w:val="28"/>
        </w:rPr>
        <w:t xml:space="preserve">Кроме того, согласно статье 11 Федерального закона от 10.01.2002 №7-ФЗ «Об охране окружающей среды» граждане наделены правами </w:t>
      </w:r>
      <w:proofErr w:type="gramStart"/>
      <w:r w:rsidRPr="002E6A9E">
        <w:rPr>
          <w:sz w:val="28"/>
          <w:szCs w:val="28"/>
        </w:rPr>
        <w:t>создавать</w:t>
      </w:r>
      <w:proofErr w:type="gramEnd"/>
      <w:r w:rsidRPr="002E6A9E">
        <w:rPr>
          <w:sz w:val="28"/>
          <w:szCs w:val="28"/>
        </w:rPr>
        <w:t xml:space="preserve"> общественные объединения и иные некоммерческие организации, осуществляющие деятельность в области охраны окружающей среды, а также предъявлять в суд иски о возмещении вреда окружающей среде.</w:t>
      </w:r>
    </w:p>
    <w:p w:rsidR="00CC251C" w:rsidRPr="002E6A9E" w:rsidRDefault="002E6A9E" w:rsidP="00CC251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2E6A9E">
        <w:rPr>
          <w:sz w:val="28"/>
          <w:szCs w:val="28"/>
        </w:rPr>
        <w:t>Активная реализация общественными объединениями, гражданами указанных положений законодательства будет</w:t>
      </w:r>
      <w:r w:rsidR="00CC251C" w:rsidRPr="002E6A9E">
        <w:rPr>
          <w:sz w:val="28"/>
          <w:szCs w:val="28"/>
        </w:rPr>
        <w:t xml:space="preserve"> </w:t>
      </w:r>
      <w:r w:rsidRPr="002E6A9E">
        <w:rPr>
          <w:sz w:val="28"/>
          <w:szCs w:val="28"/>
        </w:rPr>
        <w:t xml:space="preserve">способствовать </w:t>
      </w:r>
      <w:r w:rsidR="00CC251C" w:rsidRPr="002E6A9E">
        <w:rPr>
          <w:sz w:val="28"/>
          <w:szCs w:val="28"/>
        </w:rPr>
        <w:t>предотвращению нарушений экологического законодательства</w:t>
      </w:r>
      <w:r w:rsidRPr="002E6A9E">
        <w:rPr>
          <w:sz w:val="28"/>
          <w:szCs w:val="28"/>
        </w:rPr>
        <w:t>.</w:t>
      </w:r>
    </w:p>
    <w:p w:rsid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0159BA" w:rsidRDefault="000159BA" w:rsidP="000159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444444"/>
          <w:sz w:val="28"/>
          <w:szCs w:val="28"/>
        </w:rPr>
      </w:pPr>
    </w:p>
    <w:p w:rsidR="000159BA" w:rsidRPr="00E367F0" w:rsidRDefault="000159BA" w:rsidP="000159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67F0"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0159BA" w:rsidRPr="00E367F0" w:rsidRDefault="000159BA" w:rsidP="000159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67F0">
        <w:rPr>
          <w:rFonts w:ascii="Times New Roman" w:hAnsi="Times New Roman" w:cs="Times New Roman"/>
          <w:sz w:val="28"/>
          <w:szCs w:val="28"/>
        </w:rPr>
        <w:t xml:space="preserve">Василеостровского района </w:t>
      </w:r>
    </w:p>
    <w:p w:rsidR="000159BA" w:rsidRPr="00E367F0" w:rsidRDefault="000159BA" w:rsidP="000159BA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367F0">
        <w:rPr>
          <w:rFonts w:ascii="Times New Roman" w:hAnsi="Times New Roman" w:cs="Times New Roman"/>
          <w:sz w:val="28"/>
          <w:szCs w:val="28"/>
        </w:rPr>
        <w:t xml:space="preserve">Санкт-Петербурга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3C92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367F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67F0">
        <w:rPr>
          <w:rFonts w:ascii="Times New Roman" w:hAnsi="Times New Roman" w:cs="Times New Roman"/>
          <w:sz w:val="28"/>
          <w:szCs w:val="28"/>
        </w:rPr>
        <w:t xml:space="preserve"> В.П. Малиновская</w:t>
      </w:r>
    </w:p>
    <w:sectPr w:rsidR="000159BA" w:rsidRPr="00E367F0" w:rsidSect="00883C9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3C"/>
    <w:rsid w:val="000159BA"/>
    <w:rsid w:val="00065A3C"/>
    <w:rsid w:val="00163CB6"/>
    <w:rsid w:val="002E6A9E"/>
    <w:rsid w:val="003F00B4"/>
    <w:rsid w:val="0061422E"/>
    <w:rsid w:val="00633532"/>
    <w:rsid w:val="00883C92"/>
    <w:rsid w:val="008D4CB0"/>
    <w:rsid w:val="00B142B4"/>
    <w:rsid w:val="00CC251C"/>
    <w:rsid w:val="00D018A6"/>
    <w:rsid w:val="00F1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5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353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159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C9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5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Малиновская Виктория П.</dc:creator>
  <cp:lastModifiedBy>Емельянова Дарья Р.</cp:lastModifiedBy>
  <cp:revision>2</cp:revision>
  <cp:lastPrinted>2017-05-17T17:22:00Z</cp:lastPrinted>
  <dcterms:created xsi:type="dcterms:W3CDTF">2017-05-18T13:32:00Z</dcterms:created>
  <dcterms:modified xsi:type="dcterms:W3CDTF">2017-05-18T13:32:00Z</dcterms:modified>
</cp:coreProperties>
</file>