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93" w:rsidRPr="00917993" w:rsidRDefault="00917993" w:rsidP="00917993">
      <w:pPr>
        <w:ind w:right="-1" w:firstLine="708"/>
        <w:jc w:val="both"/>
        <w:rPr>
          <w:b/>
          <w:sz w:val="28"/>
          <w:szCs w:val="28"/>
        </w:rPr>
      </w:pPr>
      <w:r w:rsidRPr="00917993">
        <w:rPr>
          <w:b/>
          <w:sz w:val="28"/>
          <w:szCs w:val="28"/>
        </w:rPr>
        <w:t xml:space="preserve">Статья: «Проверка соблюдения законодательства о социальной защите инвалидов». Автор статьи Фролова М.А. </w:t>
      </w:r>
    </w:p>
    <w:p w:rsidR="00917993" w:rsidRDefault="00917993" w:rsidP="00917993">
      <w:pPr>
        <w:ind w:right="-1" w:firstLine="708"/>
        <w:jc w:val="both"/>
        <w:rPr>
          <w:sz w:val="28"/>
          <w:szCs w:val="28"/>
        </w:rPr>
      </w:pPr>
      <w:r w:rsidRPr="000E3A18">
        <w:rPr>
          <w:sz w:val="28"/>
          <w:szCs w:val="28"/>
        </w:rPr>
        <w:t>Прокуратурой Василеостровского района</w:t>
      </w:r>
      <w:r>
        <w:rPr>
          <w:sz w:val="28"/>
          <w:szCs w:val="28"/>
        </w:rPr>
        <w:t xml:space="preserve"> </w:t>
      </w:r>
      <w:r w:rsidRPr="00264F73">
        <w:rPr>
          <w:sz w:val="28"/>
          <w:szCs w:val="28"/>
        </w:rPr>
        <w:t>с привлечением специалист</w:t>
      </w:r>
      <w:r>
        <w:rPr>
          <w:sz w:val="28"/>
          <w:szCs w:val="28"/>
        </w:rPr>
        <w:t>а</w:t>
      </w:r>
      <w:r w:rsidRPr="00264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социальной защиты администрации района </w:t>
      </w:r>
      <w:r w:rsidRPr="000E3A18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 xml:space="preserve">соблюдения законодательства </w:t>
      </w:r>
      <w:r w:rsidRPr="00C55080">
        <w:rPr>
          <w:sz w:val="28"/>
          <w:szCs w:val="28"/>
        </w:rPr>
        <w:t xml:space="preserve">о социальной защите инвалидов </w:t>
      </w:r>
      <w:r w:rsidRPr="00C13B7F">
        <w:rPr>
          <w:sz w:val="28"/>
          <w:szCs w:val="28"/>
        </w:rPr>
        <w:t>в части обеспечения беспрепятственного доступа маломобильных групп населения к магазинам «Пятерочка»</w:t>
      </w:r>
      <w:r>
        <w:rPr>
          <w:sz w:val="28"/>
          <w:szCs w:val="28"/>
        </w:rPr>
        <w:t xml:space="preserve"> (ООО «Агроторг)</w:t>
      </w:r>
      <w:r w:rsidRPr="00C13B7F">
        <w:rPr>
          <w:sz w:val="28"/>
          <w:szCs w:val="28"/>
        </w:rPr>
        <w:t xml:space="preserve">, распложенного по адресу: Санкт-Петербург, ул. Шевченко, д. 27, корп. 2 и по адресу: Санкт-Петербург, </w:t>
      </w:r>
      <w:r>
        <w:rPr>
          <w:sz w:val="28"/>
          <w:szCs w:val="28"/>
        </w:rPr>
        <w:t xml:space="preserve">                       </w:t>
      </w:r>
      <w:r w:rsidRPr="00C13B7F">
        <w:rPr>
          <w:sz w:val="28"/>
          <w:szCs w:val="28"/>
        </w:rPr>
        <w:t>ул. Шевченко, д.24.</w:t>
      </w:r>
    </w:p>
    <w:p w:rsidR="00917993" w:rsidRPr="00C13B7F" w:rsidRDefault="00917993" w:rsidP="00917993">
      <w:pPr>
        <w:ind w:right="-1" w:firstLine="708"/>
        <w:jc w:val="both"/>
        <w:rPr>
          <w:sz w:val="28"/>
          <w:szCs w:val="28"/>
        </w:rPr>
      </w:pPr>
      <w:proofErr w:type="gramStart"/>
      <w:r w:rsidRPr="00C13B7F">
        <w:rPr>
          <w:sz w:val="28"/>
          <w:szCs w:val="28"/>
        </w:rPr>
        <w:t xml:space="preserve">В соответствии со </w:t>
      </w:r>
      <w:hyperlink r:id="rId5" w:history="1">
        <w:r w:rsidRPr="00C13B7F">
          <w:rPr>
            <w:sz w:val="28"/>
            <w:szCs w:val="28"/>
          </w:rPr>
          <w:t>ст. 15</w:t>
        </w:r>
      </w:hyperlink>
      <w:r w:rsidRPr="00C13B7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C13B7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13B7F">
        <w:rPr>
          <w:sz w:val="28"/>
          <w:szCs w:val="28"/>
        </w:rPr>
        <w:t xml:space="preserve"> от 24.11.1995 №181-ФЗ «О социальной защите инвалидов в Российской Федерации» организации независимо от организационно-правовых форм обязаны создавать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</w:t>
      </w:r>
      <w:proofErr w:type="gramEnd"/>
      <w:r w:rsidRPr="00C13B7F">
        <w:rPr>
          <w:sz w:val="28"/>
          <w:szCs w:val="28"/>
        </w:rPr>
        <w:t xml:space="preserve"> средствами связи и информации.</w:t>
      </w:r>
    </w:p>
    <w:p w:rsidR="00917993" w:rsidRPr="00C13B7F" w:rsidRDefault="00917993" w:rsidP="0091799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для </w:t>
      </w:r>
      <w:r w:rsidRPr="00C13B7F">
        <w:rPr>
          <w:sz w:val="28"/>
          <w:szCs w:val="28"/>
        </w:rPr>
        <w:t xml:space="preserve">всех категорий инвалидности обследованные объекты не удовлетворяют требованиям </w:t>
      </w:r>
      <w:proofErr w:type="spellStart"/>
      <w:r w:rsidRPr="00C13B7F">
        <w:rPr>
          <w:sz w:val="28"/>
          <w:szCs w:val="28"/>
        </w:rPr>
        <w:t>безбарьерности</w:t>
      </w:r>
      <w:proofErr w:type="spellEnd"/>
      <w:r w:rsidRPr="00C13B7F">
        <w:rPr>
          <w:sz w:val="28"/>
          <w:szCs w:val="28"/>
        </w:rPr>
        <w:t>, увеличивая затраты и усилия на адаптацию к среде, создавая возможность получения травм и излишней усталости, невозможности своевременного опознавания и реагирования на места и зоны риска</w:t>
      </w:r>
      <w:r>
        <w:rPr>
          <w:sz w:val="28"/>
          <w:szCs w:val="28"/>
        </w:rPr>
        <w:t>.</w:t>
      </w:r>
    </w:p>
    <w:p w:rsidR="00917993" w:rsidRDefault="00917993" w:rsidP="0091799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фактам выявленных нарушений руководств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«Агроторг» 28.06.2019 внесено представление об устранении нарушений федерального законодательства.</w:t>
      </w:r>
    </w:p>
    <w:p w:rsidR="00917993" w:rsidRDefault="00917993" w:rsidP="0091799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представления приняты меры к устранению нарушений: назначены сотрудники, </w:t>
      </w:r>
      <w:r w:rsidRPr="00E8705F">
        <w:rPr>
          <w:sz w:val="28"/>
          <w:szCs w:val="28"/>
        </w:rPr>
        <w:t>оказывающи</w:t>
      </w:r>
      <w:r>
        <w:rPr>
          <w:sz w:val="28"/>
          <w:szCs w:val="28"/>
        </w:rPr>
        <w:t>е</w:t>
      </w:r>
      <w:r w:rsidRPr="00E8705F">
        <w:rPr>
          <w:sz w:val="28"/>
          <w:szCs w:val="28"/>
        </w:rPr>
        <w:t xml:space="preserve"> </w:t>
      </w:r>
      <w:proofErr w:type="gramStart"/>
      <w:r w:rsidRPr="00E8705F">
        <w:rPr>
          <w:sz w:val="28"/>
          <w:szCs w:val="28"/>
        </w:rPr>
        <w:t>необходимую</w:t>
      </w:r>
      <w:proofErr w:type="gramEnd"/>
      <w:r w:rsidRPr="00E8705F">
        <w:rPr>
          <w:sz w:val="28"/>
          <w:szCs w:val="28"/>
        </w:rPr>
        <w:t xml:space="preserve"> инвалидам помощь</w:t>
      </w:r>
      <w:r>
        <w:rPr>
          <w:sz w:val="28"/>
          <w:szCs w:val="28"/>
        </w:rPr>
        <w:t>, установлена кнопка для вызова персонала для оказания маломобильным группам населения содействия</w:t>
      </w:r>
      <w:r w:rsidRPr="00E8705F">
        <w:rPr>
          <w:sz w:val="28"/>
          <w:szCs w:val="28"/>
        </w:rPr>
        <w:t xml:space="preserve"> в использовании объекта наравне с другими лицами, краевые ступени лестничных маршей и входные двери выделены фактурой для удобств</w:t>
      </w:r>
      <w:r>
        <w:rPr>
          <w:sz w:val="28"/>
          <w:szCs w:val="28"/>
        </w:rPr>
        <w:t>а восприятия.</w:t>
      </w:r>
    </w:p>
    <w:p w:rsidR="00917993" w:rsidRPr="000E3A18" w:rsidRDefault="00917993" w:rsidP="0091799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Организациями законодательства о социальной защите инвалидов находится на контроле прокуратуры района. </w:t>
      </w:r>
    </w:p>
    <w:p w:rsidR="00051A5C" w:rsidRDefault="00051A5C"/>
    <w:p w:rsidR="00917993" w:rsidRPr="00917993" w:rsidRDefault="00917993" w:rsidP="00917993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917993">
        <w:rPr>
          <w:b/>
          <w:sz w:val="28"/>
          <w:szCs w:val="28"/>
        </w:rPr>
        <w:t xml:space="preserve">Статья: «Прокуратурой Василеостровского района Санкт-Петербурга проведена проверка соблюдения требований законодательства об охране окружающей среды». Автор статьи Малиновская В.П. </w:t>
      </w:r>
    </w:p>
    <w:p w:rsidR="00917993" w:rsidRPr="00917993" w:rsidRDefault="00917993" w:rsidP="00917993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17993">
        <w:rPr>
          <w:sz w:val="28"/>
          <w:szCs w:val="28"/>
        </w:rPr>
        <w:t xml:space="preserve">Установлено, что </w:t>
      </w:r>
      <w:r w:rsidRPr="00917993">
        <w:rPr>
          <w:color w:val="000000"/>
          <w:sz w:val="28"/>
          <w:szCs w:val="28"/>
        </w:rPr>
        <w:t xml:space="preserve">земельный участок по адресу: Малый пр. В.О., д. 60, </w:t>
      </w:r>
      <w:r w:rsidRPr="00917993">
        <w:rPr>
          <w:color w:val="000000"/>
          <w:sz w:val="28"/>
          <w:szCs w:val="28"/>
        </w:rPr>
        <w:br/>
        <w:t>лит. А принадлежит на праве собственност</w:t>
      </w:r>
      <w:proofErr w:type="gramStart"/>
      <w:r w:rsidRPr="00917993">
        <w:rPr>
          <w:color w:val="000000"/>
          <w:sz w:val="28"/>
          <w:szCs w:val="28"/>
        </w:rPr>
        <w:t>и ООО</w:t>
      </w:r>
      <w:proofErr w:type="gramEnd"/>
      <w:r w:rsidRPr="00917993">
        <w:rPr>
          <w:color w:val="000000"/>
          <w:sz w:val="28"/>
          <w:szCs w:val="28"/>
        </w:rPr>
        <w:t xml:space="preserve"> «Вариант». В ходе осмотра территории земельного участка выявлены факты сброса отходов (отработанные автомобильные покрышки, строительные отходы, отходы лакокрасочных материалов, бытовые отходы, отработанные ртутные лампы и пр.) вне специально отведенных мест непосредственно на почву и их </w:t>
      </w:r>
      <w:r w:rsidRPr="00917993">
        <w:rPr>
          <w:color w:val="000000"/>
          <w:sz w:val="28"/>
          <w:szCs w:val="28"/>
        </w:rPr>
        <w:lastRenderedPageBreak/>
        <w:t>хранения (оставления) без укрытия от воздействия атмосферных осадков и ветров. Допущено накопление отработанных масел в бочках на открытой площадке с проливами нефтепродуктов, в том числе на почву. Кроме того, на территории земельного участка обнаружен металлический контейнер, оборудованный дымоходом для отвода дымовых газов, используемый как печь для сжигания отходов.</w:t>
      </w:r>
    </w:p>
    <w:p w:rsidR="00917993" w:rsidRPr="00917993" w:rsidRDefault="00917993" w:rsidP="00917993">
      <w:pPr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917993">
        <w:rPr>
          <w:color w:val="000000"/>
          <w:sz w:val="28"/>
          <w:szCs w:val="28"/>
        </w:rPr>
        <w:t>За невыполнение установленных требований и обязательных мероприятий по защите земель и охране почв от негативного воздействия на окружающую среду, повлекшее захламление и загрязнение земельного участка, руководителю организации 17.07.2019 внесено представление, которое рассмотрено и удовлетворено.</w:t>
      </w:r>
    </w:p>
    <w:p w:rsidR="00917993" w:rsidRPr="00917993" w:rsidRDefault="00917993" w:rsidP="00917993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17993">
        <w:rPr>
          <w:sz w:val="28"/>
          <w:szCs w:val="28"/>
        </w:rPr>
        <w:t xml:space="preserve">По фактам выявленных нарушений прокуратурой района 30.07.2019 возбуждено дело об административном правонарушении, предусмотренном ч. 2 ст. 8.7 КоАП РФ, по результатам рассмотрения которого Комитетом по природопользованию, охране окружающей среды и обеспечению экологической безопасности Санкт-Петербурга 21.08.2019 общество привлечено к административной ответственности </w:t>
      </w:r>
      <w:r w:rsidRPr="00917993">
        <w:rPr>
          <w:color w:val="000000"/>
          <w:sz w:val="28"/>
          <w:szCs w:val="28"/>
        </w:rPr>
        <w:t>с назначением наказания в виде штрафа в размере 400 000 рублей.</w:t>
      </w:r>
      <w:proofErr w:type="gramEnd"/>
    </w:p>
    <w:p w:rsidR="00917993" w:rsidRPr="00917993" w:rsidRDefault="00917993" w:rsidP="0091799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17993">
        <w:rPr>
          <w:color w:val="000000"/>
          <w:sz w:val="28"/>
          <w:szCs w:val="28"/>
        </w:rPr>
        <w:t>Устранение нарушений находится на контроле прокуратуры района.</w:t>
      </w:r>
    </w:p>
    <w:p w:rsidR="00917993" w:rsidRDefault="00917993"/>
    <w:p w:rsidR="00917993" w:rsidRPr="00F3422F" w:rsidRDefault="00917993">
      <w:pPr>
        <w:rPr>
          <w:b/>
        </w:rPr>
      </w:pPr>
    </w:p>
    <w:p w:rsidR="00917993" w:rsidRPr="00917993" w:rsidRDefault="00F3422F" w:rsidP="00917993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3422F">
        <w:rPr>
          <w:rFonts w:eastAsia="Calibri"/>
          <w:b/>
          <w:sz w:val="28"/>
          <w:szCs w:val="28"/>
          <w:lang w:eastAsia="en-US"/>
        </w:rPr>
        <w:t>Статья: «</w:t>
      </w:r>
      <w:r w:rsidR="00917993" w:rsidRPr="00917993">
        <w:rPr>
          <w:rFonts w:eastAsia="Calibri"/>
          <w:b/>
          <w:sz w:val="28"/>
          <w:szCs w:val="28"/>
          <w:lang w:eastAsia="en-US"/>
        </w:rPr>
        <w:t>Прокуратурой района проведена проверка исполнения законодательства о порядке рассмотрения обращений граждан в деятельности ФКУ «Управление федеральных автомобильных дорог «Северо-Запад» имени Н.В. Смирнова Федерального дорожного агентства» (далее – Учреждение)</w:t>
      </w:r>
      <w:r w:rsidRPr="00F3422F">
        <w:rPr>
          <w:rFonts w:eastAsia="Calibri"/>
          <w:b/>
          <w:sz w:val="28"/>
          <w:szCs w:val="28"/>
          <w:lang w:eastAsia="en-US"/>
        </w:rPr>
        <w:t>»</w:t>
      </w:r>
      <w:r w:rsidR="00917993" w:rsidRPr="00917993">
        <w:rPr>
          <w:rFonts w:eastAsia="Calibri"/>
          <w:b/>
          <w:sz w:val="28"/>
          <w:szCs w:val="28"/>
          <w:lang w:eastAsia="en-US"/>
        </w:rPr>
        <w:t>.</w:t>
      </w:r>
      <w:r w:rsidRPr="00F3422F">
        <w:rPr>
          <w:rFonts w:eastAsia="Calibri"/>
          <w:b/>
          <w:sz w:val="28"/>
          <w:szCs w:val="28"/>
          <w:lang w:eastAsia="en-US"/>
        </w:rPr>
        <w:t xml:space="preserve"> Автор статьи Горностаева Е.А. </w:t>
      </w:r>
    </w:p>
    <w:p w:rsidR="00917993" w:rsidRPr="00917993" w:rsidRDefault="00917993" w:rsidP="0091799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7993">
        <w:rPr>
          <w:rFonts w:eastAsia="Calibri"/>
          <w:sz w:val="28"/>
          <w:szCs w:val="28"/>
          <w:lang w:eastAsia="en-US"/>
        </w:rPr>
        <w:t>Установлено, что Учреждением не обеспечено надлежащее исполнение требований Федерального закона от 02.05.2006 № 59-ФЗ «О порядке рассмотрения обращений», не исключены факты, когда переадресация обращений граждан производится с нарушением 7-дневного срока, а также в орган, в компетенцию которого не входит решение поставленных в обращении вопросов.</w:t>
      </w:r>
    </w:p>
    <w:p w:rsidR="00917993" w:rsidRPr="00917993" w:rsidRDefault="00917993" w:rsidP="0091799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7993">
        <w:rPr>
          <w:rFonts w:eastAsia="Calibri"/>
          <w:sz w:val="28"/>
          <w:szCs w:val="28"/>
          <w:lang w:eastAsia="en-US"/>
        </w:rPr>
        <w:t xml:space="preserve">По результатам проверки 19.07.2019 прокуратурой района в адрес и. о. начальника ФКУ «Управление федеральных автомобильных дорог «Северо-Запад» имени Н.В. Смирнова Федерального дорожного агентства» внесено представление. </w:t>
      </w:r>
    </w:p>
    <w:p w:rsidR="00917993" w:rsidRPr="00917993" w:rsidRDefault="00917993" w:rsidP="0091799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7993">
        <w:rPr>
          <w:rFonts w:eastAsia="Calibri"/>
          <w:sz w:val="28"/>
          <w:szCs w:val="28"/>
          <w:lang w:eastAsia="en-US"/>
        </w:rPr>
        <w:t>Учреждением приняты меры по устранению нарушений законодательства о порядке рассмотрения обращений граждан, виновное лицо привлечено к дисциплинарной ответственности.</w:t>
      </w:r>
    </w:p>
    <w:p w:rsidR="00917993" w:rsidRDefault="00917993"/>
    <w:p w:rsidR="00F3422F" w:rsidRPr="00F3422F" w:rsidRDefault="00F3422F" w:rsidP="00F3422F">
      <w:pPr>
        <w:jc w:val="both"/>
        <w:rPr>
          <w:b/>
          <w:sz w:val="28"/>
          <w:szCs w:val="28"/>
        </w:rPr>
      </w:pPr>
    </w:p>
    <w:p w:rsidR="00F3422F" w:rsidRPr="00F3422F" w:rsidRDefault="00F3422F" w:rsidP="00F3422F">
      <w:pPr>
        <w:ind w:firstLine="708"/>
        <w:jc w:val="both"/>
        <w:rPr>
          <w:b/>
          <w:sz w:val="28"/>
          <w:szCs w:val="28"/>
        </w:rPr>
      </w:pPr>
      <w:r w:rsidRPr="00F3422F">
        <w:rPr>
          <w:b/>
          <w:sz w:val="28"/>
          <w:szCs w:val="28"/>
        </w:rPr>
        <w:t xml:space="preserve">Статья: «Утверждено обвинительное заключение по уголовному делу о краже ювелирных изделий». Автор статьи Зайков Д.А. </w:t>
      </w:r>
    </w:p>
    <w:p w:rsidR="00F3422F" w:rsidRDefault="00F3422F" w:rsidP="00F3422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Прокуратурой Василеостровского района утверждено обвинительное заключение по уголовному делу в отношении жителя Санкт-Петербурга, обвиняемого в совершении преступления, предусмотренного п. «в» ч. 2 ст. </w:t>
      </w:r>
      <w:r>
        <w:rPr>
          <w:sz w:val="28"/>
          <w:szCs w:val="28"/>
        </w:rPr>
        <w:lastRenderedPageBreak/>
        <w:t>158 УК РФ (тайное хищение чужого имущества с причинением значительного ущерба гражданину</w:t>
      </w:r>
      <w:r>
        <w:rPr>
          <w:bCs/>
          <w:sz w:val="28"/>
          <w:szCs w:val="28"/>
        </w:rPr>
        <w:t>).</w:t>
      </w:r>
    </w:p>
    <w:p w:rsidR="00F3422F" w:rsidRDefault="00F3422F" w:rsidP="00F342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 версии следствия, 01.06.2019 гражданин, злоупотребляющий спиртными напитками, находясь в гостиной комнате квартиры дома, расположенного на территории Василеостровского района Санкт-Петербурга, воспользовавшись тем, что за его действиями никто не наблюдает, тайно похитил из шкатулки золотые изделия на общую сумму 27 020 рублей. После чего, обвиняемый с места преступления скрылся и распорядился похищенным  имуществом по своему усмотрению, а именно сдав его в ломбард. На вырученные средства приобрел продукты питания и алкогольную продукцию.  </w:t>
      </w:r>
    </w:p>
    <w:p w:rsidR="00F3422F" w:rsidRDefault="00F3422F" w:rsidP="00F342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результате</w:t>
      </w:r>
      <w:proofErr w:type="gramEnd"/>
      <w:r>
        <w:rPr>
          <w:bCs/>
          <w:sz w:val="28"/>
          <w:szCs w:val="28"/>
        </w:rPr>
        <w:t xml:space="preserve"> совершенного преступления, потерпевшей причинен значительный ущерб.   </w:t>
      </w:r>
    </w:p>
    <w:p w:rsidR="00F3422F" w:rsidRDefault="00F3422F" w:rsidP="00F34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указанное преступление санкцией уголовного закона предусмотрено наказание в виде лишения свободы на срок до 5 лет. </w:t>
      </w:r>
    </w:p>
    <w:p w:rsidR="00F3422F" w:rsidRDefault="00F3422F" w:rsidP="00F3422F">
      <w:pPr>
        <w:jc w:val="both"/>
        <w:rPr>
          <w:sz w:val="28"/>
          <w:szCs w:val="28"/>
        </w:rPr>
      </w:pPr>
    </w:p>
    <w:p w:rsidR="00F3422F" w:rsidRDefault="00F3422F" w:rsidP="00F3422F">
      <w:pPr>
        <w:jc w:val="both"/>
        <w:rPr>
          <w:sz w:val="28"/>
          <w:szCs w:val="28"/>
        </w:rPr>
      </w:pPr>
    </w:p>
    <w:p w:rsidR="00F3422F" w:rsidRPr="00F3422F" w:rsidRDefault="00F3422F" w:rsidP="00F3422F">
      <w:pPr>
        <w:ind w:firstLine="708"/>
        <w:jc w:val="both"/>
        <w:rPr>
          <w:b/>
          <w:sz w:val="28"/>
          <w:szCs w:val="28"/>
        </w:rPr>
      </w:pPr>
      <w:r w:rsidRPr="00F3422F">
        <w:rPr>
          <w:b/>
          <w:sz w:val="28"/>
          <w:szCs w:val="28"/>
        </w:rPr>
        <w:t>Статья: «Прокуратурой Василеостровского района Санкт-Петербурга  утверждено обвинительное заключение  по уголовному делу в отношении женщины, обвиняемой  в совершении преступления, предусмотренного  ст. 160 ч.3  УК РФ (присвоение или растрата чужого имущества, вверенного виновному, совершенные лицом с использованием своего служебного положения)». Автор статьи Лепеткина Л.И.</w:t>
      </w:r>
    </w:p>
    <w:p w:rsidR="00F3422F" w:rsidRDefault="00F3422F" w:rsidP="00F3422F">
      <w:pPr>
        <w:ind w:firstLine="708"/>
        <w:jc w:val="both"/>
        <w:rPr>
          <w:sz w:val="28"/>
          <w:szCs w:val="28"/>
        </w:rPr>
      </w:pPr>
      <w:proofErr w:type="gramStart"/>
      <w:r w:rsidRPr="00F3422F">
        <w:rPr>
          <w:sz w:val="28"/>
          <w:szCs w:val="28"/>
        </w:rPr>
        <w:t xml:space="preserve">Расследованием установлено, что в период с 15.07.2014 по 09.06.2016 обвиняемая, работая в должности председателя правления ТСЖ в Василеостровском районе, являясь материально-ответственным лицом, обладая организационно-распорядительными и административно-хозяйственными полномочиями, согласно Устава ТСЖ, наделенная правом распоряжаться имуществом ТСЖ, то есть, используя свое служебное положение, путем предоставления подложных и недостоверных сведений и документов в бухгалтерию ТСЖ, совершила хищение вверенных ей денежных средств, а именно. </w:t>
      </w:r>
      <w:proofErr w:type="gramEnd"/>
    </w:p>
    <w:p w:rsidR="00F3422F" w:rsidRPr="00F3422F" w:rsidRDefault="00F3422F" w:rsidP="00F3422F">
      <w:pPr>
        <w:ind w:firstLine="708"/>
        <w:jc w:val="both"/>
        <w:rPr>
          <w:sz w:val="28"/>
          <w:szCs w:val="28"/>
        </w:rPr>
      </w:pPr>
      <w:r w:rsidRPr="00F3422F">
        <w:rPr>
          <w:sz w:val="28"/>
          <w:szCs w:val="28"/>
        </w:rPr>
        <w:t xml:space="preserve">В нарушение положений Жилищного кодекса РФ, </w:t>
      </w:r>
      <w:proofErr w:type="gramStart"/>
      <w:r w:rsidRPr="00F3422F">
        <w:rPr>
          <w:sz w:val="28"/>
          <w:szCs w:val="28"/>
        </w:rPr>
        <w:t>согласно протокола</w:t>
      </w:r>
      <w:proofErr w:type="gramEnd"/>
      <w:r w:rsidRPr="00F3422F">
        <w:rPr>
          <w:sz w:val="28"/>
          <w:szCs w:val="28"/>
        </w:rPr>
        <w:t xml:space="preserve"> общего собрания ТСЖ и штатного расписания, предусматривающих должностной оклад председателю правления в размере 28 800 рублей, издала штатное расписание ТСЖ, а также соглашение сторон с членом правления,  в котором незаконно и необоснованно увеличила собственный оклад до 50 000 рублей. Таким образом, в результате своих умышленных действий обвиняемая совершила хищение вверенных ей денежных сре</w:t>
      </w:r>
      <w:proofErr w:type="gramStart"/>
      <w:r w:rsidRPr="00F3422F">
        <w:rPr>
          <w:sz w:val="28"/>
          <w:szCs w:val="28"/>
        </w:rPr>
        <w:t>дств в кр</w:t>
      </w:r>
      <w:proofErr w:type="gramEnd"/>
      <w:r w:rsidRPr="00F3422F">
        <w:rPr>
          <w:sz w:val="28"/>
          <w:szCs w:val="28"/>
        </w:rPr>
        <w:t>упном размере на сумму 638 604 рублей, после чего похищенными денежными средствами распорядилась по собственному усмотрению.</w:t>
      </w:r>
    </w:p>
    <w:p w:rsidR="00F3422F" w:rsidRDefault="00F3422F" w:rsidP="00F3422F">
      <w:pPr>
        <w:ind w:firstLine="708"/>
        <w:jc w:val="both"/>
        <w:rPr>
          <w:sz w:val="28"/>
          <w:szCs w:val="28"/>
        </w:rPr>
      </w:pPr>
      <w:r w:rsidRPr="00F3422F">
        <w:rPr>
          <w:sz w:val="28"/>
          <w:szCs w:val="28"/>
        </w:rPr>
        <w:t>Настоящее уголовное дело направлено в Василеостровский районный суд Санкт-Петербурга для рассмотрения по существу.</w:t>
      </w:r>
    </w:p>
    <w:p w:rsidR="00E93566" w:rsidRDefault="00E93566" w:rsidP="00F3422F">
      <w:pPr>
        <w:ind w:firstLine="708"/>
        <w:jc w:val="both"/>
        <w:rPr>
          <w:sz w:val="28"/>
          <w:szCs w:val="28"/>
        </w:rPr>
      </w:pPr>
    </w:p>
    <w:p w:rsidR="00E93566" w:rsidRPr="00F3422F" w:rsidRDefault="00E93566" w:rsidP="00F3422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3422F" w:rsidRDefault="00F3422F" w:rsidP="00F3422F">
      <w:pPr>
        <w:jc w:val="both"/>
        <w:rPr>
          <w:sz w:val="28"/>
          <w:szCs w:val="28"/>
        </w:rPr>
      </w:pPr>
    </w:p>
    <w:p w:rsidR="00F3422F" w:rsidRDefault="00F3422F"/>
    <w:sectPr w:rsidR="00F3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DA"/>
    <w:rsid w:val="00051A5C"/>
    <w:rsid w:val="00563CDA"/>
    <w:rsid w:val="00917993"/>
    <w:rsid w:val="00E93566"/>
    <w:rsid w:val="00F3422F"/>
    <w:rsid w:val="00F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FB583E4AB1A5B9DF0C68F32E83A6C7C8853F0934CF8775052862988BD246AD3DF45647E428CB2BUAM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Новокщенова М А.</dc:creator>
  <cp:keywords/>
  <dc:description/>
  <cp:lastModifiedBy>Новокщенова М А.</cp:lastModifiedBy>
  <cp:revision>3</cp:revision>
  <dcterms:created xsi:type="dcterms:W3CDTF">2019-09-06T14:08:00Z</dcterms:created>
  <dcterms:modified xsi:type="dcterms:W3CDTF">2019-09-06T14:29:00Z</dcterms:modified>
</cp:coreProperties>
</file>