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A" w:rsidRPr="004037F5" w:rsidRDefault="0043286A" w:rsidP="0043286A">
      <w:pPr>
        <w:pStyle w:val="a3"/>
        <w:spacing w:after="0"/>
        <w:jc w:val="center"/>
        <w:rPr>
          <w:b/>
        </w:rPr>
      </w:pPr>
      <w:r>
        <w:rPr>
          <w:b/>
        </w:rPr>
        <w:t>Правопреемство пенсионных</w:t>
      </w:r>
      <w:r w:rsidRPr="004037F5">
        <w:rPr>
          <w:b/>
        </w:rPr>
        <w:t xml:space="preserve"> накоплений</w:t>
      </w:r>
    </w:p>
    <w:p w:rsidR="0043286A" w:rsidRDefault="0043286A" w:rsidP="0043286A">
      <w:pPr>
        <w:pStyle w:val="a5"/>
        <w:spacing w:before="0" w:after="0"/>
        <w:ind w:firstLine="709"/>
        <w:jc w:val="both"/>
      </w:pPr>
    </w:p>
    <w:p w:rsidR="0043286A" w:rsidRDefault="0043286A" w:rsidP="0043286A">
      <w:pPr>
        <w:pStyle w:val="a5"/>
        <w:spacing w:before="0" w:after="0"/>
        <w:ind w:firstLine="709"/>
        <w:jc w:val="both"/>
      </w:pPr>
      <w:r>
        <w:t xml:space="preserve">В соответствии с </w:t>
      </w:r>
      <w:r w:rsidRPr="00B70316">
        <w:t>Постановлени</w:t>
      </w:r>
      <w:r>
        <w:t>ем</w:t>
      </w:r>
      <w:r w:rsidRPr="00B70316">
        <w:t xml:space="preserve"> Правительства РФ № 741 предусматривает</w:t>
      </w:r>
      <w:r>
        <w:t>ся выплата</w:t>
      </w:r>
      <w:r w:rsidRPr="00B70316">
        <w:t xml:space="preserve"> средств пенсионных накоплений правопрее</w:t>
      </w:r>
      <w:r>
        <w:t xml:space="preserve">мникам умершего застрахованного </w:t>
      </w:r>
      <w:r w:rsidRPr="00B70316">
        <w:t>в случае, если смерть застрахованного лица наступила до назначения ему накопительной части трудовой пенсии  или до перера</w:t>
      </w:r>
      <w:r>
        <w:t xml:space="preserve">счета размера этой части пенсии </w:t>
      </w:r>
      <w:r w:rsidRPr="00B70316">
        <w:t>с учетом допол</w:t>
      </w:r>
      <w:r>
        <w:t xml:space="preserve">нительных пенсионных накоплений </w:t>
      </w:r>
      <w:r w:rsidRPr="00B70316">
        <w:t xml:space="preserve">(за исключением средств (части средств) материнского (семейного) капитала, направленных на формирование накопительной части трудовой пенсии, и дохода </w:t>
      </w:r>
      <w:proofErr w:type="gramStart"/>
      <w:r w:rsidRPr="00B70316">
        <w:t>от</w:t>
      </w:r>
      <w:proofErr w:type="gramEnd"/>
      <w:r w:rsidRPr="00B70316">
        <w:t xml:space="preserve"> </w:t>
      </w:r>
      <w:proofErr w:type="gramStart"/>
      <w:r w:rsidRPr="00B70316">
        <w:t>их</w:t>
      </w:r>
      <w:proofErr w:type="gramEnd"/>
      <w:r w:rsidRPr="00B70316">
        <w:t xml:space="preserve"> инвестирования)</w:t>
      </w:r>
      <w:r>
        <w:t xml:space="preserve">. </w:t>
      </w:r>
      <w:r w:rsidRPr="00B70316">
        <w:t>Средства (часть средств) ма</w:t>
      </w:r>
      <w:r>
        <w:t xml:space="preserve">теринского (семейного) капитала, </w:t>
      </w:r>
      <w:r w:rsidRPr="00B70316">
        <w:t xml:space="preserve"> направленные на формирование накопительной части трудовой пенсии и доход от их инвестирования, не выплаченные умершему застрахованному лицу в виде срочной пенсионной выплаты,  подлежат выплате правопреемникам в порядке, предусмотренном Федеральным законом РФ 256-ФЗ</w:t>
      </w:r>
      <w:r>
        <w:t>.</w:t>
      </w:r>
    </w:p>
    <w:p w:rsidR="0043286A" w:rsidRDefault="0043286A" w:rsidP="0043286A">
      <w:pPr>
        <w:pStyle w:val="a5"/>
        <w:spacing w:before="0" w:after="0"/>
        <w:ind w:firstLine="709"/>
        <w:jc w:val="both"/>
      </w:pPr>
      <w:r>
        <w:t>П</w:t>
      </w:r>
      <w:r w:rsidRPr="00040187">
        <w:t>равопреемникам могут выплачиваться только те страховые взносы на накопительную часть трудовой пенсии, которые фактически поступили в бюджет ПФР и учтены в специальной части индивидуального лицевого счета умершего застрахованного лица.</w:t>
      </w:r>
    </w:p>
    <w:p w:rsidR="0043286A" w:rsidRPr="00040187" w:rsidRDefault="0043286A" w:rsidP="0043286A">
      <w:pPr>
        <w:pStyle w:val="a5"/>
        <w:spacing w:before="0" w:after="0"/>
        <w:ind w:firstLine="709"/>
        <w:jc w:val="both"/>
      </w:pPr>
      <w:r w:rsidRPr="00040187">
        <w:t>Выплата средств пенсионных накоплений умершего застрахованного лица производится правопреем</w:t>
      </w:r>
      <w:r>
        <w:t>никам по закону первой очереди:</w:t>
      </w:r>
    </w:p>
    <w:p w:rsidR="0043286A" w:rsidRPr="00040187" w:rsidRDefault="0043286A" w:rsidP="0043286A">
      <w:pPr>
        <w:pStyle w:val="a5"/>
        <w:spacing w:before="0" w:after="0"/>
        <w:ind w:firstLine="709"/>
        <w:jc w:val="both"/>
      </w:pPr>
      <w:r>
        <w:t>-</w:t>
      </w:r>
      <w:r w:rsidRPr="00040187">
        <w:t>детям, в том числе усыновленным, супругу и родителям (усыновителям);</w:t>
      </w:r>
    </w:p>
    <w:p w:rsidR="0043286A" w:rsidRPr="00040187" w:rsidRDefault="0043286A" w:rsidP="0043286A">
      <w:pPr>
        <w:pStyle w:val="a5"/>
        <w:spacing w:before="0" w:after="0"/>
        <w:ind w:firstLine="709"/>
        <w:jc w:val="both"/>
      </w:pPr>
      <w:r w:rsidRPr="00040187">
        <w:t>а при их отсутствии – правопреемникам по закону второй очереди:</w:t>
      </w:r>
    </w:p>
    <w:p w:rsidR="0043286A" w:rsidRPr="00040187" w:rsidRDefault="0043286A" w:rsidP="0043286A">
      <w:pPr>
        <w:pStyle w:val="a5"/>
        <w:spacing w:before="0" w:after="0"/>
        <w:ind w:firstLine="709"/>
        <w:jc w:val="both"/>
      </w:pPr>
      <w:r>
        <w:t>-</w:t>
      </w:r>
      <w:r w:rsidRPr="00040187">
        <w:t>братьям, сестрам, бабушкам, дедушкам и внукам;</w:t>
      </w:r>
    </w:p>
    <w:p w:rsidR="0043286A" w:rsidRDefault="0043286A" w:rsidP="0043286A">
      <w:pPr>
        <w:pStyle w:val="a5"/>
        <w:spacing w:before="0" w:after="0"/>
        <w:ind w:firstLine="709"/>
        <w:jc w:val="both"/>
        <w:rPr>
          <w:shd w:val="clear" w:color="auto" w:fill="FFFFFF"/>
        </w:rPr>
      </w:pPr>
      <w:r>
        <w:t>-</w:t>
      </w:r>
      <w:r>
        <w:rPr>
          <w:shd w:val="clear" w:color="auto" w:fill="FFFFFF"/>
        </w:rPr>
        <w:t>либо лицам, указанным в заявлении застрахованного лица в качестве правопреемника на получение средств пенсионных накоплений.</w:t>
      </w:r>
    </w:p>
    <w:p w:rsidR="0043286A" w:rsidRDefault="0043286A" w:rsidP="0043286A">
      <w:pPr>
        <w:pStyle w:val="a5"/>
        <w:spacing w:before="0" w:after="0"/>
        <w:ind w:firstLine="709"/>
        <w:jc w:val="both"/>
      </w:pPr>
      <w:r>
        <w:t>Напоминаем, что выплата средств пенсионных накоплений носит заявительный характер. Заявление можно подать в любой территориальный орган Пенсионного фонда независимо от места жительства правопреемника.</w:t>
      </w:r>
    </w:p>
    <w:p w:rsidR="0043286A" w:rsidRDefault="0043286A" w:rsidP="0043286A">
      <w:pPr>
        <w:ind w:firstLine="709"/>
        <w:jc w:val="both"/>
      </w:pPr>
      <w:r>
        <w:t>Обращение правопреемников умерших застрахованных лиц за выплатой средств пенсионных накоплений осуществляется до истечения 6 месяцев со дня смерти застрахованного лица. Пропущенный срок может быть восстановлен в судебном порядке.</w:t>
      </w:r>
    </w:p>
    <w:p w:rsidR="0043286A" w:rsidRDefault="0043286A" w:rsidP="0043286A">
      <w:pPr>
        <w:ind w:firstLine="709"/>
        <w:jc w:val="both"/>
        <w:rPr>
          <w:lang w:eastAsia="ru-RU"/>
        </w:rPr>
      </w:pPr>
      <w:r>
        <w:t>Заявление о выплате средств пенсионных накоплений подается в любом территориальном органе ПФР с представлением необходимых документов (подлинников или нотариально заверенных копий):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документ</w:t>
      </w:r>
      <w:proofErr w:type="spellEnd"/>
      <w:r>
        <w:rPr>
          <w:lang w:val="de-DE" w:eastAsia="ru-RU"/>
        </w:rPr>
        <w:t xml:space="preserve">, </w:t>
      </w:r>
      <w:proofErr w:type="spellStart"/>
      <w:r>
        <w:rPr>
          <w:lang w:val="de-DE" w:eastAsia="ru-RU"/>
        </w:rPr>
        <w:t>удостоверяющи</w:t>
      </w:r>
      <w:r>
        <w:rPr>
          <w:lang w:eastAsia="ru-RU"/>
        </w:rPr>
        <w:t>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личность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возраст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место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жительства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>;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документ</w:t>
      </w:r>
      <w:proofErr w:type="spellEnd"/>
      <w:r>
        <w:rPr>
          <w:lang w:val="de-DE" w:eastAsia="ru-RU"/>
        </w:rPr>
        <w:t xml:space="preserve">, </w:t>
      </w:r>
      <w:proofErr w:type="spellStart"/>
      <w:r>
        <w:rPr>
          <w:lang w:val="de-DE" w:eastAsia="ru-RU"/>
        </w:rPr>
        <w:t>удостоверяющи</w:t>
      </w:r>
      <w:r>
        <w:rPr>
          <w:lang w:eastAsia="ru-RU"/>
        </w:rPr>
        <w:t>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личность</w:t>
      </w:r>
      <w:proofErr w:type="spellEnd"/>
      <w:r w:rsidRPr="00074334">
        <w:rPr>
          <w:lang w:val="de-DE" w:eastAsia="ru-RU"/>
        </w:rPr>
        <w:t xml:space="preserve"> и </w:t>
      </w:r>
      <w:proofErr w:type="spellStart"/>
      <w:r w:rsidRPr="00074334">
        <w:rPr>
          <w:lang w:val="de-DE" w:eastAsia="ru-RU"/>
        </w:rPr>
        <w:t>полномочия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законного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представителя</w:t>
      </w:r>
      <w:proofErr w:type="spellEnd"/>
      <w:r w:rsidRPr="00074334">
        <w:rPr>
          <w:lang w:val="de-DE" w:eastAsia="ru-RU"/>
        </w:rPr>
        <w:t xml:space="preserve"> (</w:t>
      </w:r>
      <w:proofErr w:type="spellStart"/>
      <w:r w:rsidRPr="00074334">
        <w:rPr>
          <w:lang w:val="de-DE" w:eastAsia="ru-RU"/>
        </w:rPr>
        <w:t>усыновителя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опекуна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попечителя</w:t>
      </w:r>
      <w:proofErr w:type="spellEnd"/>
      <w:r w:rsidRPr="00074334">
        <w:rPr>
          <w:lang w:val="de-DE" w:eastAsia="ru-RU"/>
        </w:rPr>
        <w:t xml:space="preserve">)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 xml:space="preserve">, - </w:t>
      </w:r>
      <w:proofErr w:type="spellStart"/>
      <w:r w:rsidRPr="00074334">
        <w:rPr>
          <w:lang w:val="de-DE" w:eastAsia="ru-RU"/>
        </w:rPr>
        <w:t>для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законных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представителей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>;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документ</w:t>
      </w:r>
      <w:proofErr w:type="spellEnd"/>
      <w:r>
        <w:rPr>
          <w:lang w:val="de-DE" w:eastAsia="ru-RU"/>
        </w:rPr>
        <w:t xml:space="preserve">, </w:t>
      </w:r>
      <w:proofErr w:type="spellStart"/>
      <w:r>
        <w:rPr>
          <w:lang w:val="de-DE" w:eastAsia="ru-RU"/>
        </w:rPr>
        <w:t>подтверждающи</w:t>
      </w:r>
      <w:r>
        <w:rPr>
          <w:lang w:eastAsia="ru-RU"/>
        </w:rPr>
        <w:t>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родственные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отношения</w:t>
      </w:r>
      <w:proofErr w:type="spellEnd"/>
      <w:r w:rsidRPr="00074334">
        <w:rPr>
          <w:lang w:val="de-DE" w:eastAsia="ru-RU"/>
        </w:rPr>
        <w:t xml:space="preserve"> с </w:t>
      </w:r>
      <w:proofErr w:type="spellStart"/>
      <w:r w:rsidRPr="00074334">
        <w:rPr>
          <w:lang w:val="de-DE" w:eastAsia="ru-RU"/>
        </w:rPr>
        <w:t>умершим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застрахованным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лицом</w:t>
      </w:r>
      <w:proofErr w:type="spellEnd"/>
      <w:r w:rsidRPr="00074334">
        <w:rPr>
          <w:lang w:val="de-DE" w:eastAsia="ru-RU"/>
        </w:rPr>
        <w:t xml:space="preserve"> (</w:t>
      </w:r>
      <w:proofErr w:type="spellStart"/>
      <w:r w:rsidRPr="00074334">
        <w:rPr>
          <w:lang w:val="de-DE" w:eastAsia="ru-RU"/>
        </w:rPr>
        <w:t>свидетельство</w:t>
      </w:r>
      <w:proofErr w:type="spellEnd"/>
      <w:r w:rsidRPr="00074334">
        <w:rPr>
          <w:lang w:val="de-DE" w:eastAsia="ru-RU"/>
        </w:rPr>
        <w:t xml:space="preserve"> о </w:t>
      </w:r>
      <w:proofErr w:type="spellStart"/>
      <w:r w:rsidRPr="00074334">
        <w:rPr>
          <w:lang w:val="de-DE" w:eastAsia="ru-RU"/>
        </w:rPr>
        <w:t>рождении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свидетельство</w:t>
      </w:r>
      <w:proofErr w:type="spellEnd"/>
      <w:r w:rsidRPr="00074334">
        <w:rPr>
          <w:lang w:val="de-DE" w:eastAsia="ru-RU"/>
        </w:rPr>
        <w:t xml:space="preserve"> о </w:t>
      </w:r>
      <w:proofErr w:type="spellStart"/>
      <w:r w:rsidRPr="00074334">
        <w:rPr>
          <w:lang w:val="de-DE" w:eastAsia="ru-RU"/>
        </w:rPr>
        <w:t>заключении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брака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свидетельство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об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усыновлении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иные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документы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подтверждающие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степень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родства</w:t>
      </w:r>
      <w:proofErr w:type="spellEnd"/>
      <w:r w:rsidRPr="00074334">
        <w:rPr>
          <w:lang w:val="de-DE" w:eastAsia="ru-RU"/>
        </w:rPr>
        <w:t xml:space="preserve"> с </w:t>
      </w:r>
      <w:proofErr w:type="spellStart"/>
      <w:r w:rsidRPr="00074334">
        <w:rPr>
          <w:lang w:val="de-DE" w:eastAsia="ru-RU"/>
        </w:rPr>
        <w:t>умершим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застрахованным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лицом</w:t>
      </w:r>
      <w:proofErr w:type="spellEnd"/>
      <w:r w:rsidRPr="00074334">
        <w:rPr>
          <w:lang w:val="de-DE" w:eastAsia="ru-RU"/>
        </w:rPr>
        <w:t xml:space="preserve">), - </w:t>
      </w:r>
      <w:proofErr w:type="spellStart"/>
      <w:r w:rsidRPr="00074334">
        <w:rPr>
          <w:lang w:val="de-DE" w:eastAsia="ru-RU"/>
        </w:rPr>
        <w:t>для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правопреемников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закону</w:t>
      </w:r>
      <w:proofErr w:type="spellEnd"/>
      <w:r w:rsidRPr="00074334">
        <w:rPr>
          <w:lang w:val="de-DE" w:eastAsia="ru-RU"/>
        </w:rPr>
        <w:t>;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документ</w:t>
      </w:r>
      <w:proofErr w:type="spellEnd"/>
      <w:r>
        <w:rPr>
          <w:lang w:val="de-DE" w:eastAsia="ru-RU"/>
        </w:rPr>
        <w:t xml:space="preserve">, </w:t>
      </w:r>
      <w:proofErr w:type="spellStart"/>
      <w:r>
        <w:rPr>
          <w:lang w:val="de-DE" w:eastAsia="ru-RU"/>
        </w:rPr>
        <w:t>подтверждающи</w:t>
      </w:r>
      <w:r>
        <w:rPr>
          <w:lang w:eastAsia="ru-RU"/>
        </w:rPr>
        <w:t>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нотариально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удостоверенное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полномочие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представителя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на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подачу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заявления</w:t>
      </w:r>
      <w:proofErr w:type="spellEnd"/>
      <w:r w:rsidRPr="00074334">
        <w:rPr>
          <w:lang w:val="de-DE" w:eastAsia="ru-RU"/>
        </w:rPr>
        <w:t xml:space="preserve"> о </w:t>
      </w:r>
      <w:proofErr w:type="spellStart"/>
      <w:r w:rsidRPr="00074334">
        <w:rPr>
          <w:lang w:val="de-DE" w:eastAsia="ru-RU"/>
        </w:rPr>
        <w:t>выплате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средств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пенсионных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накоплений</w:t>
      </w:r>
      <w:proofErr w:type="spellEnd"/>
      <w:r w:rsidRPr="00074334">
        <w:rPr>
          <w:lang w:val="de-DE" w:eastAsia="ru-RU"/>
        </w:rPr>
        <w:t xml:space="preserve"> (</w:t>
      </w:r>
      <w:proofErr w:type="spellStart"/>
      <w:r w:rsidRPr="00074334">
        <w:rPr>
          <w:lang w:val="de-DE" w:eastAsia="ru-RU"/>
        </w:rPr>
        <w:t>об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отказе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от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получения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средств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пенсионных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накоплений</w:t>
      </w:r>
      <w:proofErr w:type="spellEnd"/>
      <w:r w:rsidRPr="00074334">
        <w:rPr>
          <w:lang w:val="de-DE" w:eastAsia="ru-RU"/>
        </w:rPr>
        <w:t xml:space="preserve">) и </w:t>
      </w:r>
      <w:proofErr w:type="spellStart"/>
      <w:r w:rsidRPr="00074334">
        <w:rPr>
          <w:lang w:val="de-DE" w:eastAsia="ru-RU"/>
        </w:rPr>
        <w:t>необходимых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документов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от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имени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 xml:space="preserve">, - </w:t>
      </w:r>
      <w:proofErr w:type="spellStart"/>
      <w:r w:rsidRPr="00074334">
        <w:rPr>
          <w:lang w:val="de-DE" w:eastAsia="ru-RU"/>
        </w:rPr>
        <w:t>для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представителей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правопреемника</w:t>
      </w:r>
      <w:proofErr w:type="spellEnd"/>
      <w:r w:rsidRPr="00074334">
        <w:rPr>
          <w:lang w:val="de-DE" w:eastAsia="ru-RU"/>
        </w:rPr>
        <w:t>;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свидетельств</w:t>
      </w:r>
      <w:proofErr w:type="spellEnd"/>
      <w:r>
        <w:rPr>
          <w:lang w:eastAsia="ru-RU"/>
        </w:rPr>
        <w:t>о</w:t>
      </w:r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смерти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застрахованного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лица</w:t>
      </w:r>
      <w:proofErr w:type="spellEnd"/>
      <w:r w:rsidRPr="00074334">
        <w:rPr>
          <w:lang w:val="de-DE" w:eastAsia="ru-RU"/>
        </w:rPr>
        <w:t xml:space="preserve"> (</w:t>
      </w:r>
      <w:proofErr w:type="spellStart"/>
      <w:r w:rsidRPr="00074334">
        <w:rPr>
          <w:lang w:val="de-DE" w:eastAsia="ru-RU"/>
        </w:rPr>
        <w:t>при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наличии</w:t>
      </w:r>
      <w:proofErr w:type="spellEnd"/>
      <w:r w:rsidRPr="00074334">
        <w:rPr>
          <w:lang w:val="de-DE" w:eastAsia="ru-RU"/>
        </w:rPr>
        <w:t>);</w:t>
      </w:r>
    </w:p>
    <w:p w:rsidR="0043286A" w:rsidRDefault="0043286A" w:rsidP="0043286A">
      <w:pPr>
        <w:ind w:firstLine="709"/>
        <w:jc w:val="both"/>
      </w:pPr>
      <w:r>
        <w:t>-</w:t>
      </w:r>
      <w:proofErr w:type="spellStart"/>
      <w:r>
        <w:rPr>
          <w:lang w:val="de-DE" w:eastAsia="ru-RU"/>
        </w:rPr>
        <w:t>страхово</w:t>
      </w:r>
      <w:proofErr w:type="spellEnd"/>
      <w:r>
        <w:rPr>
          <w:lang w:eastAsia="ru-RU"/>
        </w:rPr>
        <w:t>е</w:t>
      </w:r>
      <w:r>
        <w:rPr>
          <w:lang w:val="de-DE" w:eastAsia="ru-RU"/>
        </w:rPr>
        <w:t xml:space="preserve"> </w:t>
      </w:r>
      <w:proofErr w:type="spellStart"/>
      <w:r>
        <w:rPr>
          <w:lang w:val="de-DE" w:eastAsia="ru-RU"/>
        </w:rPr>
        <w:t>свидетельств</w:t>
      </w:r>
      <w:proofErr w:type="spellEnd"/>
      <w:r>
        <w:rPr>
          <w:lang w:eastAsia="ru-RU"/>
        </w:rPr>
        <w:t>о</w:t>
      </w:r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обязательного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пенсионного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страхования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умершего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застрахованного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лица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или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документа</w:t>
      </w:r>
      <w:proofErr w:type="spellEnd"/>
      <w:r w:rsidRPr="00074334">
        <w:rPr>
          <w:lang w:val="de-DE" w:eastAsia="ru-RU"/>
        </w:rPr>
        <w:t xml:space="preserve">, </w:t>
      </w:r>
      <w:proofErr w:type="spellStart"/>
      <w:r w:rsidRPr="00074334">
        <w:rPr>
          <w:lang w:val="de-DE" w:eastAsia="ru-RU"/>
        </w:rPr>
        <w:t>выданного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территориальным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органом</w:t>
      </w:r>
      <w:proofErr w:type="spellEnd"/>
      <w:r>
        <w:rPr>
          <w:lang w:eastAsia="ru-RU"/>
        </w:rPr>
        <w:t xml:space="preserve"> Пенсионного</w:t>
      </w:r>
      <w:r>
        <w:rPr>
          <w:lang w:val="de-DE" w:eastAsia="ru-RU"/>
        </w:rPr>
        <w:t xml:space="preserve"> </w:t>
      </w:r>
      <w:proofErr w:type="spellStart"/>
      <w:r>
        <w:rPr>
          <w:lang w:eastAsia="ru-RU"/>
        </w:rPr>
        <w:t>ф</w:t>
      </w:r>
      <w:r w:rsidRPr="00074334">
        <w:rPr>
          <w:lang w:val="de-DE" w:eastAsia="ru-RU"/>
        </w:rPr>
        <w:t>онда</w:t>
      </w:r>
      <w:proofErr w:type="spellEnd"/>
      <w:r>
        <w:rPr>
          <w:lang w:eastAsia="ru-RU"/>
        </w:rPr>
        <w:t xml:space="preserve"> РФ</w:t>
      </w:r>
      <w:r w:rsidRPr="00074334">
        <w:rPr>
          <w:lang w:val="de-DE" w:eastAsia="ru-RU"/>
        </w:rPr>
        <w:t xml:space="preserve">, в </w:t>
      </w:r>
      <w:proofErr w:type="spellStart"/>
      <w:r w:rsidRPr="00074334">
        <w:rPr>
          <w:lang w:val="de-DE" w:eastAsia="ru-RU"/>
        </w:rPr>
        <w:t>котором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указан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страховой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номер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индивидуального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лицевого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счета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умершего</w:t>
      </w:r>
      <w:proofErr w:type="spellEnd"/>
      <w:r w:rsidRPr="00074334">
        <w:rPr>
          <w:lang w:val="de-DE" w:eastAsia="ru-RU"/>
        </w:rPr>
        <w:t xml:space="preserve"> </w:t>
      </w:r>
      <w:proofErr w:type="spellStart"/>
      <w:r w:rsidRPr="00074334">
        <w:rPr>
          <w:lang w:val="de-DE" w:eastAsia="ru-RU"/>
        </w:rPr>
        <w:t>зас</w:t>
      </w:r>
      <w:r>
        <w:rPr>
          <w:lang w:val="de-DE" w:eastAsia="ru-RU"/>
        </w:rPr>
        <w:t>трахованного</w:t>
      </w:r>
      <w:proofErr w:type="spellEnd"/>
      <w:r>
        <w:rPr>
          <w:lang w:val="de-DE" w:eastAsia="ru-RU"/>
        </w:rPr>
        <w:t xml:space="preserve"> </w:t>
      </w:r>
      <w:proofErr w:type="spellStart"/>
      <w:r>
        <w:rPr>
          <w:lang w:val="de-DE" w:eastAsia="ru-RU"/>
        </w:rPr>
        <w:t>лица</w:t>
      </w:r>
      <w:proofErr w:type="spellEnd"/>
      <w:r>
        <w:rPr>
          <w:lang w:val="de-DE" w:eastAsia="ru-RU"/>
        </w:rPr>
        <w:t xml:space="preserve"> (</w:t>
      </w:r>
      <w:proofErr w:type="spellStart"/>
      <w:r>
        <w:rPr>
          <w:lang w:val="de-DE" w:eastAsia="ru-RU"/>
        </w:rPr>
        <w:t>при</w:t>
      </w:r>
      <w:proofErr w:type="spellEnd"/>
      <w:r>
        <w:rPr>
          <w:lang w:val="de-DE" w:eastAsia="ru-RU"/>
        </w:rPr>
        <w:t xml:space="preserve"> </w:t>
      </w:r>
      <w:proofErr w:type="spellStart"/>
      <w:r>
        <w:rPr>
          <w:lang w:val="de-DE" w:eastAsia="ru-RU"/>
        </w:rPr>
        <w:t>наличии</w:t>
      </w:r>
      <w:proofErr w:type="spellEnd"/>
      <w:r>
        <w:rPr>
          <w:lang w:val="de-DE" w:eastAsia="ru-RU"/>
        </w:rPr>
        <w:t>)</w:t>
      </w:r>
      <w:r>
        <w:rPr>
          <w:lang w:eastAsia="ru-RU"/>
        </w:rPr>
        <w:t>.</w:t>
      </w:r>
    </w:p>
    <w:p w:rsidR="0043286A" w:rsidRDefault="0043286A" w:rsidP="0043286A">
      <w:pPr>
        <w:ind w:firstLine="709"/>
        <w:jc w:val="both"/>
      </w:pPr>
      <w:r>
        <w:lastRenderedPageBreak/>
        <w:t>Если с заявлением о выплате средств пенсионных накоплений обращаются несколько правопреемников одной очереди, то сумма средств пенсионных накоплений делится на всех правопреемников, подавших заявление, в равных долях.</w:t>
      </w:r>
    </w:p>
    <w:p w:rsidR="0043286A" w:rsidRPr="00EE7EAB" w:rsidRDefault="0043286A" w:rsidP="0043286A">
      <w:pPr>
        <w:ind w:firstLine="709"/>
        <w:jc w:val="both"/>
      </w:pPr>
      <w:r w:rsidRPr="00B70316">
        <w:rPr>
          <w:lang w:eastAsia="ru-RU"/>
        </w:rPr>
        <w:t>Решение о выплате средств пенсионных накоплений умершего застрахованног</w:t>
      </w:r>
      <w:r w:rsidRPr="00B70316">
        <w:rPr>
          <w:shd w:val="clear" w:color="auto" w:fill="FFFFFF"/>
          <w:lang w:eastAsia="ru-RU"/>
        </w:rPr>
        <w:t>о</w:t>
      </w:r>
      <w:r w:rsidRPr="00B70316">
        <w:rPr>
          <w:lang w:eastAsia="ru-RU"/>
        </w:rPr>
        <w:t xml:space="preserve"> лица принимается </w:t>
      </w:r>
      <w:r w:rsidRPr="00B70316">
        <w:rPr>
          <w:iCs/>
          <w:lang w:eastAsia="ru-RU"/>
        </w:rPr>
        <w:t xml:space="preserve">на седьмой месяц </w:t>
      </w:r>
      <w:proofErr w:type="gramStart"/>
      <w:r w:rsidRPr="00B70316">
        <w:rPr>
          <w:iCs/>
          <w:lang w:eastAsia="ru-RU"/>
        </w:rPr>
        <w:t>с даты смерти</w:t>
      </w:r>
      <w:proofErr w:type="gramEnd"/>
      <w:r w:rsidRPr="00B70316">
        <w:rPr>
          <w:iCs/>
          <w:lang w:eastAsia="ru-RU"/>
        </w:rPr>
        <w:t xml:space="preserve"> умершего застрахованного лица</w:t>
      </w:r>
      <w:r w:rsidRPr="00B70316">
        <w:rPr>
          <w:lang w:eastAsia="ru-RU"/>
        </w:rPr>
        <w:t xml:space="preserve"> (не позднее последнего рабочего дня месяца, следующего за месяцем, в котором истек срок, установленный для обращения правопреемников с заявлением о выплате средств пенсионных накоплений).</w:t>
      </w:r>
    </w:p>
    <w:p w:rsidR="0043286A" w:rsidRPr="00EE7EAB" w:rsidRDefault="0043286A" w:rsidP="0043286A">
      <w:pPr>
        <w:ind w:firstLine="709"/>
        <w:jc w:val="both"/>
      </w:pPr>
      <w:r w:rsidRPr="00B70316">
        <w:rPr>
          <w:lang w:eastAsia="ru-RU"/>
        </w:rPr>
        <w:t>Выплата средств пенсионных нак</w:t>
      </w:r>
      <w:r>
        <w:rPr>
          <w:lang w:eastAsia="ru-RU"/>
        </w:rPr>
        <w:t>оплений в сумме, установленной р</w:t>
      </w:r>
      <w:r w:rsidRPr="00B70316">
        <w:rPr>
          <w:lang w:eastAsia="ru-RU"/>
        </w:rPr>
        <w:t xml:space="preserve">ешением о выплате, производится </w:t>
      </w:r>
      <w:r w:rsidRPr="00B70316">
        <w:rPr>
          <w:iCs/>
          <w:lang w:eastAsia="ru-RU"/>
        </w:rPr>
        <w:t xml:space="preserve">на восьмой месяц </w:t>
      </w:r>
      <w:proofErr w:type="gramStart"/>
      <w:r w:rsidRPr="00B70316">
        <w:rPr>
          <w:iCs/>
          <w:lang w:eastAsia="ru-RU"/>
        </w:rPr>
        <w:t>с даты смерти</w:t>
      </w:r>
      <w:proofErr w:type="gramEnd"/>
      <w:r w:rsidRPr="00B70316">
        <w:rPr>
          <w:iCs/>
          <w:lang w:eastAsia="ru-RU"/>
        </w:rPr>
        <w:t xml:space="preserve"> умершего застрахованного лица </w:t>
      </w:r>
      <w:r w:rsidRPr="00B70316">
        <w:rPr>
          <w:lang w:eastAsia="ru-RU"/>
        </w:rPr>
        <w:t xml:space="preserve">(в месяце, следующем за месяцем принятия решения о выплате). </w:t>
      </w:r>
    </w:p>
    <w:p w:rsidR="009A294C" w:rsidRPr="00550E66" w:rsidRDefault="009A294C" w:rsidP="009A294C">
      <w:pPr>
        <w:ind w:firstLine="708"/>
        <w:rPr>
          <w:color w:val="000000"/>
        </w:rPr>
      </w:pPr>
      <w:r w:rsidRPr="00CD11CB">
        <w:t>По всем вопросам о выплате средств пенсионных накоплений</w:t>
      </w:r>
      <w:r w:rsidRPr="00550E66">
        <w:t xml:space="preserve"> </w:t>
      </w:r>
      <w:r w:rsidRPr="00CD11CB">
        <w:t>следует</w:t>
      </w:r>
      <w:r w:rsidRPr="00550E66">
        <w:t xml:space="preserve"> обращаться по адресу: </w:t>
      </w:r>
      <w:r w:rsidRPr="00550E66">
        <w:rPr>
          <w:color w:val="000000"/>
        </w:rPr>
        <w:t>ул. Шевченко, д.27, контактный телефон – 355 72 87.</w:t>
      </w:r>
    </w:p>
    <w:p w:rsidR="009A294C" w:rsidRPr="00550E66" w:rsidRDefault="009A294C" w:rsidP="009A294C">
      <w:pPr>
        <w:rPr>
          <w:color w:val="000000"/>
        </w:rPr>
      </w:pPr>
      <w:r w:rsidRPr="00550E66">
        <w:rPr>
          <w:color w:val="000000"/>
        </w:rPr>
        <w:t xml:space="preserve">        Часы приема граждан:</w:t>
      </w:r>
      <w:r w:rsidRPr="00550E66">
        <w:rPr>
          <w:b/>
          <w:color w:val="000000"/>
        </w:rPr>
        <w:t xml:space="preserve">  </w:t>
      </w:r>
      <w:r w:rsidRPr="00550E66">
        <w:rPr>
          <w:color w:val="000000"/>
        </w:rPr>
        <w:t xml:space="preserve">понедельник – четверг  - с 9.15 до 17.30; обед с 13.00 до 14.00; пятница -  с 9.00 </w:t>
      </w:r>
      <w:proofErr w:type="gramStart"/>
      <w:r w:rsidRPr="00550E66">
        <w:rPr>
          <w:color w:val="000000"/>
        </w:rPr>
        <w:t>до</w:t>
      </w:r>
      <w:proofErr w:type="gramEnd"/>
      <w:r w:rsidRPr="00550E66">
        <w:rPr>
          <w:color w:val="000000"/>
        </w:rPr>
        <w:t xml:space="preserve"> 13.00.</w:t>
      </w:r>
    </w:p>
    <w:p w:rsidR="009A294C" w:rsidRDefault="009A294C" w:rsidP="009A294C">
      <w:pPr>
        <w:jc w:val="right"/>
        <w:rPr>
          <w:color w:val="000000"/>
        </w:rPr>
      </w:pPr>
    </w:p>
    <w:p w:rsidR="009A294C" w:rsidRPr="006D4CC2" w:rsidRDefault="009A294C" w:rsidP="009A294C">
      <w:pPr>
        <w:jc w:val="right"/>
        <w:rPr>
          <w:color w:val="000000"/>
        </w:rPr>
      </w:pPr>
      <w:r w:rsidRPr="006D4CC2">
        <w:rPr>
          <w:color w:val="000000"/>
        </w:rPr>
        <w:t xml:space="preserve">Управление Пенсионного Фонда </w:t>
      </w:r>
    </w:p>
    <w:p w:rsidR="009A294C" w:rsidRPr="006D4CC2" w:rsidRDefault="009A294C" w:rsidP="009A294C">
      <w:pPr>
        <w:jc w:val="right"/>
        <w:rPr>
          <w:color w:val="000000"/>
        </w:rPr>
      </w:pPr>
      <w:r w:rsidRPr="006D4CC2">
        <w:rPr>
          <w:color w:val="000000"/>
        </w:rPr>
        <w:t xml:space="preserve">                                                                                   Российской Федерации</w:t>
      </w:r>
    </w:p>
    <w:p w:rsidR="009A294C" w:rsidRPr="006D4CC2" w:rsidRDefault="009A294C" w:rsidP="009A294C">
      <w:pPr>
        <w:jc w:val="right"/>
        <w:rPr>
          <w:color w:val="000000"/>
        </w:rPr>
      </w:pPr>
      <w:r w:rsidRPr="006D4CC2"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A25545" w:rsidRDefault="009A294C" w:rsidP="009A294C">
      <w:r w:rsidRPr="006D4CC2">
        <w:rPr>
          <w:color w:val="000000"/>
        </w:rPr>
        <w:t xml:space="preserve">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6D4CC2">
        <w:rPr>
          <w:color w:val="000000"/>
        </w:rPr>
        <w:t>Санкт-Петербурга</w:t>
      </w:r>
    </w:p>
    <w:sectPr w:rsidR="00A25545" w:rsidSect="00A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286A"/>
    <w:rsid w:val="0043286A"/>
    <w:rsid w:val="004477A5"/>
    <w:rsid w:val="008D7F12"/>
    <w:rsid w:val="009A294C"/>
    <w:rsid w:val="00A25545"/>
    <w:rsid w:val="00FD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86A"/>
    <w:pPr>
      <w:spacing w:after="120"/>
    </w:pPr>
  </w:style>
  <w:style w:type="character" w:customStyle="1" w:styleId="a4">
    <w:name w:val="Основной текст Знак"/>
    <w:basedOn w:val="a0"/>
    <w:link w:val="a3"/>
    <w:rsid w:val="004328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43286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dcterms:created xsi:type="dcterms:W3CDTF">2014-06-24T09:47:00Z</dcterms:created>
  <dcterms:modified xsi:type="dcterms:W3CDTF">2014-06-24T10:00:00Z</dcterms:modified>
</cp:coreProperties>
</file>