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BB" w:rsidRPr="008B35D3" w:rsidRDefault="009970EE" w:rsidP="003B2D3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5D3">
        <w:rPr>
          <w:rFonts w:ascii="Times New Roman" w:hAnsi="Times New Roman" w:cs="Times New Roman"/>
          <w:sz w:val="28"/>
          <w:szCs w:val="28"/>
        </w:rPr>
        <w:t>Порядок восстановления в родительских правах</w:t>
      </w:r>
    </w:p>
    <w:p w:rsidR="00F5783E" w:rsidRPr="008B35D3" w:rsidRDefault="00F5783E" w:rsidP="00F57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7ABB" w:rsidRPr="008B35D3" w:rsidRDefault="00117ABB" w:rsidP="00F57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5D3">
        <w:rPr>
          <w:rFonts w:ascii="Times New Roman" w:hAnsi="Times New Roman" w:cs="Times New Roman"/>
          <w:sz w:val="28"/>
          <w:szCs w:val="28"/>
        </w:rPr>
        <w:t xml:space="preserve">Семейный кодекс РФ помимо лишения родительских прав устанавливает возможность восстановления родителей в родительских правах в случае, если они изменили поведение, образ жизни и отношение к воспитанию своего ребенка, которые </w:t>
      </w:r>
      <w:r w:rsidR="003B2D37" w:rsidRPr="008B35D3">
        <w:rPr>
          <w:rFonts w:ascii="Times New Roman" w:hAnsi="Times New Roman" w:cs="Times New Roman"/>
          <w:sz w:val="28"/>
          <w:szCs w:val="28"/>
        </w:rPr>
        <w:t>послужили</w:t>
      </w:r>
      <w:r w:rsidRPr="008B35D3">
        <w:rPr>
          <w:rFonts w:ascii="Times New Roman" w:hAnsi="Times New Roman" w:cs="Times New Roman"/>
          <w:sz w:val="28"/>
          <w:szCs w:val="28"/>
        </w:rPr>
        <w:t xml:space="preserve"> основаниями для принятия судом крайней меры гражданско-правовой ответственности родителей.</w:t>
      </w:r>
    </w:p>
    <w:p w:rsidR="00117ABB" w:rsidRPr="008B35D3" w:rsidRDefault="00997FC8" w:rsidP="00F57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5D3">
        <w:rPr>
          <w:rFonts w:ascii="Times New Roman" w:hAnsi="Times New Roman" w:cs="Times New Roman"/>
          <w:sz w:val="28"/>
          <w:szCs w:val="28"/>
        </w:rPr>
        <w:t>Л</w:t>
      </w:r>
      <w:r w:rsidR="00117ABB" w:rsidRPr="008B35D3">
        <w:rPr>
          <w:rFonts w:ascii="Times New Roman" w:hAnsi="Times New Roman" w:cs="Times New Roman"/>
          <w:sz w:val="28"/>
          <w:szCs w:val="28"/>
        </w:rPr>
        <w:t>ишение родительских прав</w:t>
      </w:r>
      <w:r w:rsidRPr="008B35D3">
        <w:rPr>
          <w:rFonts w:ascii="Times New Roman" w:hAnsi="Times New Roman" w:cs="Times New Roman"/>
          <w:sz w:val="28"/>
          <w:szCs w:val="28"/>
        </w:rPr>
        <w:t>,</w:t>
      </w:r>
      <w:r w:rsidR="00117ABB" w:rsidRPr="008B35D3">
        <w:rPr>
          <w:rFonts w:ascii="Times New Roman" w:hAnsi="Times New Roman" w:cs="Times New Roman"/>
          <w:sz w:val="28"/>
          <w:szCs w:val="28"/>
        </w:rPr>
        <w:t xml:space="preserve"> восстановление в родительских правах производится исключительно в судебном порядке, путем подачи искового заявления в районный суд по месту жительства ответчика. В данном </w:t>
      </w:r>
      <w:proofErr w:type="gramStart"/>
      <w:r w:rsidR="00117ABB" w:rsidRPr="008B35D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117ABB" w:rsidRPr="008B35D3">
        <w:rPr>
          <w:rFonts w:ascii="Times New Roman" w:hAnsi="Times New Roman" w:cs="Times New Roman"/>
          <w:sz w:val="28"/>
          <w:szCs w:val="28"/>
        </w:rPr>
        <w:t xml:space="preserve"> ответчик определяется в зависимости о того, где находится ребенок, им может быть второй родитель, опекун, попечитель, государственное учреждение</w:t>
      </w:r>
      <w:r w:rsidR="00DB10CB" w:rsidRPr="008B35D3">
        <w:rPr>
          <w:rFonts w:ascii="Times New Roman" w:hAnsi="Times New Roman" w:cs="Times New Roman"/>
          <w:sz w:val="28"/>
          <w:szCs w:val="28"/>
        </w:rPr>
        <w:t>, орган опеки и попечительства и иные лица</w:t>
      </w:r>
      <w:r w:rsidR="00117ABB" w:rsidRPr="008B35D3">
        <w:rPr>
          <w:rFonts w:ascii="Times New Roman" w:hAnsi="Times New Roman" w:cs="Times New Roman"/>
          <w:sz w:val="28"/>
          <w:szCs w:val="28"/>
        </w:rPr>
        <w:t>. Заявление такого требования не предполагает необходимости предварительной оплаты государственной пошлины.</w:t>
      </w:r>
    </w:p>
    <w:p w:rsidR="00117ABB" w:rsidRPr="008B35D3" w:rsidRDefault="00117ABB" w:rsidP="00F57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5D3">
        <w:rPr>
          <w:rFonts w:ascii="Times New Roman" w:hAnsi="Times New Roman" w:cs="Times New Roman"/>
          <w:sz w:val="28"/>
          <w:szCs w:val="28"/>
        </w:rPr>
        <w:t xml:space="preserve">В связи с особой значимостью такой категории гражданских дел, участие в них для дачи заключения по существу спора в обязательном порядке принимают органы опеки и попечительства, а также прокурор. </w:t>
      </w:r>
    </w:p>
    <w:p w:rsidR="00F5783E" w:rsidRPr="008B35D3" w:rsidRDefault="00997FC8" w:rsidP="00F57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5D3">
        <w:rPr>
          <w:rFonts w:ascii="Times New Roman" w:hAnsi="Times New Roman" w:cs="Times New Roman"/>
          <w:sz w:val="28"/>
          <w:szCs w:val="28"/>
        </w:rPr>
        <w:t>Е</w:t>
      </w:r>
      <w:r w:rsidR="00F5783E" w:rsidRPr="008B35D3">
        <w:rPr>
          <w:rFonts w:ascii="Times New Roman" w:hAnsi="Times New Roman" w:cs="Times New Roman"/>
          <w:sz w:val="28"/>
          <w:szCs w:val="28"/>
        </w:rPr>
        <w:t>сли ребенку на момент рассмотрения дела уже исполнилось 10 лет, то удовлетворение требования о восстановлении в родительских правах возможно только с его согласия</w:t>
      </w:r>
      <w:r w:rsidRPr="008B35D3">
        <w:rPr>
          <w:rFonts w:ascii="Times New Roman" w:hAnsi="Times New Roman" w:cs="Times New Roman"/>
          <w:sz w:val="28"/>
          <w:szCs w:val="28"/>
        </w:rPr>
        <w:t>. Несовершеннолетний</w:t>
      </w:r>
      <w:r w:rsidR="00F5783E" w:rsidRPr="008B35D3">
        <w:rPr>
          <w:rFonts w:ascii="Times New Roman" w:hAnsi="Times New Roman" w:cs="Times New Roman"/>
          <w:sz w:val="28"/>
          <w:szCs w:val="28"/>
        </w:rPr>
        <w:t xml:space="preserve"> будет опрошен в судебном заседании об отношении к заявленным требованиям.</w:t>
      </w:r>
      <w:r w:rsidR="00DB10CB" w:rsidRPr="008B35D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B10CB" w:rsidRPr="008B35D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DB10CB" w:rsidRPr="008B35D3">
        <w:rPr>
          <w:rFonts w:ascii="Times New Roman" w:hAnsi="Times New Roman" w:cs="Times New Roman"/>
          <w:sz w:val="28"/>
          <w:szCs w:val="28"/>
        </w:rPr>
        <w:t xml:space="preserve"> поступления от него возражений судом будет принято решение об отказе в иске</w:t>
      </w:r>
      <w:r w:rsidRPr="008B35D3">
        <w:rPr>
          <w:rFonts w:ascii="Times New Roman" w:hAnsi="Times New Roman" w:cs="Times New Roman"/>
          <w:sz w:val="28"/>
          <w:szCs w:val="28"/>
        </w:rPr>
        <w:t xml:space="preserve"> </w:t>
      </w:r>
      <w:r w:rsidR="00DB10CB" w:rsidRPr="008B35D3">
        <w:rPr>
          <w:rFonts w:ascii="Times New Roman" w:hAnsi="Times New Roman" w:cs="Times New Roman"/>
          <w:sz w:val="28"/>
          <w:szCs w:val="28"/>
        </w:rPr>
        <w:t>независимо от мотивов несогласия ребенка.</w:t>
      </w:r>
    </w:p>
    <w:p w:rsidR="00DB10CB" w:rsidRPr="008B35D3" w:rsidRDefault="00997FC8" w:rsidP="00AF03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5D3">
        <w:rPr>
          <w:rFonts w:ascii="Times New Roman" w:hAnsi="Times New Roman" w:cs="Times New Roman"/>
          <w:sz w:val="28"/>
          <w:szCs w:val="28"/>
        </w:rPr>
        <w:t>П</w:t>
      </w:r>
      <w:r w:rsidR="00F5783E" w:rsidRPr="008B35D3">
        <w:rPr>
          <w:rFonts w:ascii="Times New Roman" w:hAnsi="Times New Roman" w:cs="Times New Roman"/>
          <w:sz w:val="28"/>
          <w:szCs w:val="28"/>
        </w:rPr>
        <w:t>репятствием для восстановления в родительских правах является усыновление ребенка, так как если усыновление не отменено в установленном законом порядке, восстановление в отношении него родительских прав законом не допускается</w:t>
      </w:r>
      <w:r w:rsidR="00AF03B5" w:rsidRPr="008B35D3">
        <w:rPr>
          <w:rFonts w:ascii="Times New Roman" w:hAnsi="Times New Roman" w:cs="Times New Roman"/>
          <w:sz w:val="28"/>
          <w:szCs w:val="28"/>
        </w:rPr>
        <w:t>.</w:t>
      </w:r>
    </w:p>
    <w:p w:rsidR="00DB10CB" w:rsidRDefault="00DB10CB" w:rsidP="003B2D3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2D37" w:rsidRDefault="003B2D37" w:rsidP="003B2D3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3B2D37" w:rsidRDefault="003B2D37" w:rsidP="003B2D3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Василеостровского района</w:t>
      </w:r>
    </w:p>
    <w:p w:rsidR="003B2D37" w:rsidRDefault="003B2D37" w:rsidP="003B2D3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3B2D37" w:rsidRDefault="003B2D37" w:rsidP="003B2D3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2D37" w:rsidRPr="00BB5473" w:rsidRDefault="003B2D37" w:rsidP="003B2D3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997F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                                                                                        </w:t>
      </w:r>
      <w:r w:rsidR="00997FC8">
        <w:rPr>
          <w:rFonts w:ascii="Times New Roman" w:hAnsi="Times New Roman" w:cs="Times New Roman"/>
          <w:sz w:val="28"/>
          <w:szCs w:val="28"/>
        </w:rPr>
        <w:t>М.А. Яковлева</w:t>
      </w:r>
    </w:p>
    <w:p w:rsidR="00DB10CB" w:rsidRPr="00F5783E" w:rsidRDefault="00DB10CB" w:rsidP="00DB10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ABB" w:rsidRPr="00F5783E" w:rsidRDefault="00117ABB" w:rsidP="00F57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18B" w:rsidRPr="00F5783E" w:rsidRDefault="00FB218B" w:rsidP="00F578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218B" w:rsidRPr="00F5783E" w:rsidSect="00F5783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BB"/>
    <w:rsid w:val="00117ABB"/>
    <w:rsid w:val="003B2D37"/>
    <w:rsid w:val="008B35D3"/>
    <w:rsid w:val="0090282E"/>
    <w:rsid w:val="009970EE"/>
    <w:rsid w:val="00997FC8"/>
    <w:rsid w:val="00AF03B5"/>
    <w:rsid w:val="00DB10CB"/>
    <w:rsid w:val="00F5783E"/>
    <w:rsid w:val="00FB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Анна В.</dc:creator>
  <cp:lastModifiedBy>Яковлева Марина А.</cp:lastModifiedBy>
  <cp:revision>3</cp:revision>
  <dcterms:created xsi:type="dcterms:W3CDTF">2020-12-01T06:40:00Z</dcterms:created>
  <dcterms:modified xsi:type="dcterms:W3CDTF">2020-12-01T06:40:00Z</dcterms:modified>
</cp:coreProperties>
</file>