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5C" w:rsidRDefault="00C73E5C" w:rsidP="0036748B">
      <w:pPr>
        <w:pStyle w:val="1"/>
        <w:shd w:val="clear" w:color="auto" w:fill="auto"/>
        <w:spacing w:after="0" w:line="317" w:lineRule="exact"/>
        <w:ind w:right="-2"/>
        <w:jc w:val="center"/>
        <w:rPr>
          <w:b/>
          <w:color w:val="000000" w:themeColor="text1"/>
          <w:sz w:val="28"/>
          <w:szCs w:val="28"/>
        </w:rPr>
      </w:pPr>
      <w:bookmarkStart w:id="0" w:name="_GoBack"/>
      <w:r>
        <w:rPr>
          <w:b/>
          <w:color w:val="000000" w:themeColor="text1"/>
          <w:sz w:val="28"/>
          <w:szCs w:val="28"/>
        </w:rPr>
        <w:t>Прокуратура разъясняет:</w:t>
      </w:r>
    </w:p>
    <w:p w:rsidR="00AD5D97" w:rsidRDefault="00152B41" w:rsidP="0036748B">
      <w:pPr>
        <w:pStyle w:val="1"/>
        <w:shd w:val="clear" w:color="auto" w:fill="auto"/>
        <w:spacing w:after="0" w:line="317" w:lineRule="exact"/>
        <w:ind w:right="-2"/>
        <w:jc w:val="center"/>
        <w:rPr>
          <w:b/>
          <w:color w:val="000000" w:themeColor="text1"/>
          <w:sz w:val="28"/>
          <w:szCs w:val="28"/>
        </w:rPr>
      </w:pPr>
      <w:r>
        <w:rPr>
          <w:b/>
          <w:color w:val="000000" w:themeColor="text1"/>
          <w:sz w:val="28"/>
          <w:szCs w:val="28"/>
        </w:rPr>
        <w:t xml:space="preserve">Что важно знать о рубке </w:t>
      </w:r>
      <w:r w:rsidR="00C53E0B" w:rsidRPr="0036748B">
        <w:rPr>
          <w:b/>
          <w:color w:val="000000" w:themeColor="text1"/>
          <w:sz w:val="28"/>
          <w:szCs w:val="28"/>
        </w:rPr>
        <w:t>зелены</w:t>
      </w:r>
      <w:r>
        <w:rPr>
          <w:b/>
          <w:color w:val="000000" w:themeColor="text1"/>
          <w:sz w:val="28"/>
          <w:szCs w:val="28"/>
        </w:rPr>
        <w:t>х</w:t>
      </w:r>
      <w:r w:rsidR="00C53E0B" w:rsidRPr="0036748B">
        <w:rPr>
          <w:b/>
          <w:color w:val="000000" w:themeColor="text1"/>
          <w:sz w:val="28"/>
          <w:szCs w:val="28"/>
        </w:rPr>
        <w:t xml:space="preserve"> насаждени</w:t>
      </w:r>
      <w:r>
        <w:rPr>
          <w:b/>
          <w:color w:val="000000" w:themeColor="text1"/>
          <w:sz w:val="28"/>
          <w:szCs w:val="28"/>
        </w:rPr>
        <w:t>й</w:t>
      </w:r>
    </w:p>
    <w:bookmarkEnd w:id="0"/>
    <w:p w:rsidR="002A43B8" w:rsidRPr="0036748B" w:rsidRDefault="002A43B8" w:rsidP="0036748B">
      <w:pPr>
        <w:pStyle w:val="1"/>
        <w:shd w:val="clear" w:color="auto" w:fill="auto"/>
        <w:spacing w:after="0" w:line="317" w:lineRule="exact"/>
        <w:ind w:right="-2"/>
        <w:jc w:val="center"/>
        <w:rPr>
          <w:b/>
          <w:color w:val="000000" w:themeColor="text1"/>
          <w:sz w:val="28"/>
          <w:szCs w:val="28"/>
        </w:rPr>
      </w:pPr>
    </w:p>
    <w:p w:rsidR="009A1C1A" w:rsidRDefault="009A1C1A" w:rsidP="004A6F7E">
      <w:pPr>
        <w:ind w:left="40" w:firstLine="66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В средствах массовой информации, социальных сетях </w:t>
      </w:r>
      <w:r w:rsidR="003D4832">
        <w:rPr>
          <w:rFonts w:ascii="Times New Roman" w:eastAsia="Times New Roman" w:hAnsi="Times New Roman" w:cs="Times New Roman"/>
          <w:color w:val="000000" w:themeColor="text1"/>
          <w:sz w:val="28"/>
          <w:szCs w:val="28"/>
          <w:lang w:eastAsia="en-US"/>
        </w:rPr>
        <w:t>увеличилось количество сообщений о несоблюдении порядка вырубки зеленых насаждений</w:t>
      </w:r>
      <w:r w:rsidR="00A6493E">
        <w:rPr>
          <w:rFonts w:ascii="Times New Roman" w:eastAsia="Times New Roman" w:hAnsi="Times New Roman" w:cs="Times New Roman"/>
          <w:color w:val="000000" w:themeColor="text1"/>
          <w:sz w:val="28"/>
          <w:szCs w:val="28"/>
          <w:lang w:eastAsia="en-US"/>
        </w:rPr>
        <w:t>.</w:t>
      </w:r>
    </w:p>
    <w:p w:rsidR="004A6F7E" w:rsidRPr="004A6F7E" w:rsidRDefault="00A6493E" w:rsidP="004A6F7E">
      <w:pPr>
        <w:ind w:left="40" w:firstLine="66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На территории Санкт-Петербурга р</w:t>
      </w:r>
      <w:r w:rsidR="004A6F7E" w:rsidRPr="004A6F7E">
        <w:rPr>
          <w:rFonts w:ascii="Times New Roman" w:eastAsia="Times New Roman" w:hAnsi="Times New Roman" w:cs="Times New Roman"/>
          <w:color w:val="000000" w:themeColor="text1"/>
          <w:sz w:val="28"/>
          <w:szCs w:val="28"/>
          <w:lang w:eastAsia="en-US"/>
        </w:rPr>
        <w:t>убка и (или) пересадка, а также другое правомерное повреждение или уничтожение зеленых наса</w:t>
      </w:r>
      <w:r w:rsidR="004A6F7E">
        <w:rPr>
          <w:rFonts w:ascii="Times New Roman" w:eastAsia="Times New Roman" w:hAnsi="Times New Roman" w:cs="Times New Roman"/>
          <w:color w:val="000000" w:themeColor="text1"/>
          <w:sz w:val="28"/>
          <w:szCs w:val="28"/>
          <w:lang w:eastAsia="en-US"/>
        </w:rPr>
        <w:t xml:space="preserve">ждений осуществляются </w:t>
      </w:r>
      <w:r w:rsidR="004A6F7E" w:rsidRPr="004A6F7E">
        <w:rPr>
          <w:rFonts w:ascii="Times New Roman" w:eastAsia="Times New Roman" w:hAnsi="Times New Roman" w:cs="Times New Roman"/>
          <w:color w:val="000000" w:themeColor="text1"/>
          <w:sz w:val="28"/>
          <w:szCs w:val="28"/>
          <w:lang w:eastAsia="en-US"/>
        </w:rPr>
        <w:t>на основании специального разрешения – порубочного билета, выдаваемого Комитетом по благоустройству.</w:t>
      </w:r>
    </w:p>
    <w:p w:rsidR="009A1C1A" w:rsidRPr="004A6F7E" w:rsidRDefault="009A1C1A" w:rsidP="009A1C1A">
      <w:pPr>
        <w:ind w:left="40" w:firstLine="669"/>
        <w:jc w:val="both"/>
        <w:rPr>
          <w:rFonts w:ascii="Times New Roman" w:eastAsia="Times New Roman" w:hAnsi="Times New Roman" w:cs="Times New Roman"/>
          <w:color w:val="000000" w:themeColor="text1"/>
          <w:sz w:val="28"/>
          <w:szCs w:val="28"/>
          <w:lang w:eastAsia="en-US"/>
        </w:rPr>
      </w:pPr>
      <w:r w:rsidRPr="004A6F7E">
        <w:rPr>
          <w:rFonts w:ascii="Times New Roman" w:eastAsia="Times New Roman" w:hAnsi="Times New Roman" w:cs="Times New Roman"/>
          <w:color w:val="000000" w:themeColor="text1"/>
          <w:sz w:val="28"/>
          <w:szCs w:val="28"/>
          <w:lang w:eastAsia="en-US"/>
        </w:rPr>
        <w:t xml:space="preserve">Жители </w:t>
      </w:r>
      <w:r w:rsidR="00A6493E">
        <w:rPr>
          <w:rFonts w:ascii="Times New Roman" w:eastAsia="Times New Roman" w:hAnsi="Times New Roman" w:cs="Times New Roman"/>
          <w:color w:val="000000" w:themeColor="text1"/>
          <w:sz w:val="28"/>
          <w:szCs w:val="28"/>
          <w:lang w:eastAsia="en-US"/>
        </w:rPr>
        <w:t>города</w:t>
      </w:r>
      <w:r w:rsidRPr="004A6F7E">
        <w:rPr>
          <w:rFonts w:ascii="Times New Roman" w:eastAsia="Times New Roman" w:hAnsi="Times New Roman" w:cs="Times New Roman"/>
          <w:color w:val="000000" w:themeColor="text1"/>
          <w:sz w:val="28"/>
          <w:szCs w:val="28"/>
          <w:lang w:eastAsia="en-US"/>
        </w:rPr>
        <w:t xml:space="preserve"> информируются о проведении работ за 5 дней путем установки информационного щита, содержащего сведения о количестве вырубаемых и высаживаемых деревьев, кустарников и устройстве газонов.</w:t>
      </w:r>
    </w:p>
    <w:p w:rsidR="009A1C1A" w:rsidRPr="004A6F7E" w:rsidRDefault="009A1C1A" w:rsidP="009A1C1A">
      <w:pPr>
        <w:ind w:left="40" w:firstLine="669"/>
        <w:jc w:val="both"/>
        <w:rPr>
          <w:rFonts w:ascii="Times New Roman" w:eastAsia="Times New Roman" w:hAnsi="Times New Roman" w:cs="Times New Roman"/>
          <w:color w:val="000000" w:themeColor="text1"/>
          <w:sz w:val="28"/>
          <w:szCs w:val="28"/>
          <w:lang w:eastAsia="en-US"/>
        </w:rPr>
      </w:pPr>
      <w:r w:rsidRPr="004A6F7E">
        <w:rPr>
          <w:rFonts w:ascii="Times New Roman" w:eastAsia="Times New Roman" w:hAnsi="Times New Roman" w:cs="Times New Roman"/>
          <w:color w:val="000000" w:themeColor="text1"/>
          <w:sz w:val="28"/>
          <w:szCs w:val="28"/>
          <w:lang w:eastAsia="en-US"/>
        </w:rPr>
        <w:t>Проведение работ без установки информационного щита не допускается.</w:t>
      </w:r>
    </w:p>
    <w:p w:rsidR="004A6F7E" w:rsidRPr="004A6F7E" w:rsidRDefault="004A6F7E" w:rsidP="004A6F7E">
      <w:pPr>
        <w:ind w:left="40" w:firstLine="669"/>
        <w:jc w:val="both"/>
        <w:rPr>
          <w:rFonts w:ascii="Times New Roman" w:eastAsia="Times New Roman" w:hAnsi="Times New Roman" w:cs="Times New Roman"/>
          <w:color w:val="000000" w:themeColor="text1"/>
          <w:sz w:val="28"/>
          <w:szCs w:val="28"/>
          <w:lang w:eastAsia="en-US"/>
        </w:rPr>
      </w:pPr>
      <w:r w:rsidRPr="004A6F7E">
        <w:rPr>
          <w:rFonts w:ascii="Times New Roman" w:eastAsia="Times New Roman" w:hAnsi="Times New Roman" w:cs="Times New Roman"/>
          <w:color w:val="000000" w:themeColor="text1"/>
          <w:sz w:val="28"/>
          <w:szCs w:val="28"/>
          <w:lang w:eastAsia="en-US"/>
        </w:rPr>
        <w:t>Во время рубки или при другом правомерном повреждении или уничтожении зеленых насаждений порубочный билет или его копия предъявляются на месте производства работ по требованию должностного лица органов государственной власти города или местного самоуправления.</w:t>
      </w:r>
    </w:p>
    <w:p w:rsidR="004A6F7E" w:rsidRPr="004A6F7E" w:rsidRDefault="004A6F7E" w:rsidP="004A6F7E">
      <w:pPr>
        <w:ind w:left="40" w:firstLine="669"/>
        <w:jc w:val="both"/>
        <w:rPr>
          <w:rFonts w:ascii="Times New Roman" w:eastAsia="Times New Roman" w:hAnsi="Times New Roman" w:cs="Times New Roman"/>
          <w:color w:val="000000" w:themeColor="text1"/>
          <w:sz w:val="28"/>
          <w:szCs w:val="28"/>
          <w:lang w:eastAsia="en-US"/>
        </w:rPr>
      </w:pPr>
      <w:r w:rsidRPr="004A6F7E">
        <w:rPr>
          <w:rFonts w:ascii="Times New Roman" w:eastAsia="Times New Roman" w:hAnsi="Times New Roman" w:cs="Times New Roman"/>
          <w:color w:val="000000" w:themeColor="text1"/>
          <w:sz w:val="28"/>
          <w:szCs w:val="28"/>
          <w:lang w:eastAsia="en-US"/>
        </w:rPr>
        <w:t>Во всех случаях повреждения или уничтожения зеленых насаждений проводится компенсационное озеленение, то есть создание новых зеленых насаждений взамен уничтоженных или поврежденных.</w:t>
      </w:r>
    </w:p>
    <w:p w:rsidR="00686136" w:rsidRDefault="004A6F7E" w:rsidP="004A6F7E">
      <w:pPr>
        <w:ind w:left="40" w:firstLine="669"/>
        <w:jc w:val="both"/>
        <w:rPr>
          <w:rFonts w:ascii="Times New Roman" w:eastAsia="Times New Roman" w:hAnsi="Times New Roman" w:cs="Times New Roman"/>
          <w:color w:val="000000" w:themeColor="text1"/>
          <w:sz w:val="28"/>
          <w:szCs w:val="28"/>
          <w:lang w:eastAsia="en-US"/>
        </w:rPr>
      </w:pPr>
      <w:r w:rsidRPr="004A6F7E">
        <w:rPr>
          <w:rFonts w:ascii="Times New Roman" w:eastAsia="Times New Roman" w:hAnsi="Times New Roman" w:cs="Times New Roman"/>
          <w:color w:val="000000" w:themeColor="text1"/>
          <w:sz w:val="28"/>
          <w:szCs w:val="28"/>
          <w:lang w:eastAsia="en-US"/>
        </w:rPr>
        <w:t xml:space="preserve">За нарушение перечисленных </w:t>
      </w:r>
      <w:r w:rsidR="00152B41" w:rsidRPr="004A6F7E">
        <w:rPr>
          <w:rFonts w:ascii="Times New Roman" w:eastAsia="Times New Roman" w:hAnsi="Times New Roman" w:cs="Times New Roman"/>
          <w:color w:val="000000" w:themeColor="text1"/>
          <w:sz w:val="28"/>
          <w:szCs w:val="28"/>
          <w:lang w:eastAsia="en-US"/>
        </w:rPr>
        <w:t xml:space="preserve">требований </w:t>
      </w:r>
      <w:r w:rsidR="00152B41">
        <w:rPr>
          <w:rFonts w:ascii="Times New Roman" w:eastAsia="Times New Roman" w:hAnsi="Times New Roman" w:cs="Times New Roman"/>
          <w:color w:val="000000" w:themeColor="text1"/>
          <w:sz w:val="28"/>
          <w:szCs w:val="28"/>
          <w:lang w:eastAsia="en-US"/>
        </w:rPr>
        <w:t xml:space="preserve">Комитет по благоустройству привлекает виновных лиц к административной ответственности, предусмотренной </w:t>
      </w:r>
      <w:r w:rsidRPr="004A6F7E">
        <w:rPr>
          <w:rFonts w:ascii="Times New Roman" w:eastAsia="Times New Roman" w:hAnsi="Times New Roman" w:cs="Times New Roman"/>
          <w:color w:val="000000" w:themeColor="text1"/>
          <w:sz w:val="28"/>
          <w:szCs w:val="28"/>
          <w:lang w:eastAsia="en-US"/>
        </w:rPr>
        <w:t>статьями 9, 9-2, 11 Закона Санкт-Петербурга «Об административных правонарушениях в Санкт-Петербурге»</w:t>
      </w:r>
      <w:r w:rsidR="00152B41">
        <w:rPr>
          <w:rFonts w:ascii="Times New Roman" w:eastAsia="Times New Roman" w:hAnsi="Times New Roman" w:cs="Times New Roman"/>
          <w:color w:val="000000" w:themeColor="text1"/>
          <w:sz w:val="28"/>
          <w:szCs w:val="28"/>
          <w:lang w:eastAsia="en-US"/>
        </w:rPr>
        <w:t xml:space="preserve">, </w:t>
      </w:r>
      <w:r w:rsidRPr="004A6F7E">
        <w:rPr>
          <w:rFonts w:ascii="Times New Roman" w:eastAsia="Times New Roman" w:hAnsi="Times New Roman" w:cs="Times New Roman"/>
          <w:color w:val="000000" w:themeColor="text1"/>
          <w:sz w:val="28"/>
          <w:szCs w:val="28"/>
          <w:lang w:eastAsia="en-US"/>
        </w:rPr>
        <w:t>в виде штрафа до 1 млн. рублей.</w:t>
      </w:r>
    </w:p>
    <w:p w:rsidR="00795F80" w:rsidRDefault="00795F80" w:rsidP="00795F80">
      <w:pPr>
        <w:jc w:val="both"/>
        <w:rPr>
          <w:rFonts w:ascii="Times New Roman" w:hAnsi="Times New Roman" w:cs="Times New Roman"/>
          <w:color w:val="000000" w:themeColor="text1"/>
          <w:sz w:val="28"/>
          <w:szCs w:val="28"/>
        </w:rPr>
      </w:pPr>
    </w:p>
    <w:p w:rsidR="00686136" w:rsidRPr="0036748B" w:rsidRDefault="002A43B8" w:rsidP="00686136">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 п</w:t>
      </w:r>
      <w:r w:rsidR="00686136">
        <w:rPr>
          <w:rFonts w:ascii="Times New Roman" w:hAnsi="Times New Roman" w:cs="Times New Roman"/>
          <w:color w:val="000000" w:themeColor="text1"/>
          <w:sz w:val="28"/>
          <w:szCs w:val="28"/>
        </w:rPr>
        <w:t xml:space="preserve">омощник прокурора района     </w:t>
      </w:r>
      <w:r>
        <w:rPr>
          <w:rFonts w:ascii="Times New Roman" w:hAnsi="Times New Roman" w:cs="Times New Roman"/>
          <w:color w:val="000000" w:themeColor="text1"/>
          <w:sz w:val="28"/>
          <w:szCs w:val="28"/>
        </w:rPr>
        <w:t xml:space="preserve">                           </w:t>
      </w:r>
      <w:r w:rsidR="00686136">
        <w:rPr>
          <w:rFonts w:ascii="Times New Roman" w:hAnsi="Times New Roman" w:cs="Times New Roman"/>
          <w:color w:val="000000" w:themeColor="text1"/>
          <w:sz w:val="28"/>
          <w:szCs w:val="28"/>
        </w:rPr>
        <w:t xml:space="preserve">                      В.П. Малиновская</w:t>
      </w:r>
    </w:p>
    <w:sectPr w:rsidR="00686136" w:rsidRPr="0036748B" w:rsidSect="00FB520C">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BB"/>
    <w:rsid w:val="00152B41"/>
    <w:rsid w:val="00227BE8"/>
    <w:rsid w:val="002475C3"/>
    <w:rsid w:val="002A43B8"/>
    <w:rsid w:val="0036748B"/>
    <w:rsid w:val="003D4832"/>
    <w:rsid w:val="004A6F7E"/>
    <w:rsid w:val="004C7F71"/>
    <w:rsid w:val="004E0E35"/>
    <w:rsid w:val="0057161C"/>
    <w:rsid w:val="00686136"/>
    <w:rsid w:val="006B4AB9"/>
    <w:rsid w:val="00795F80"/>
    <w:rsid w:val="00910EBB"/>
    <w:rsid w:val="0099190B"/>
    <w:rsid w:val="009A1C1A"/>
    <w:rsid w:val="00A6493E"/>
    <w:rsid w:val="00AD5D97"/>
    <w:rsid w:val="00B81D57"/>
    <w:rsid w:val="00C53E0B"/>
    <w:rsid w:val="00C73E5C"/>
    <w:rsid w:val="00D03B1F"/>
    <w:rsid w:val="00FB520C"/>
    <w:rsid w:val="00FE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45EF"/>
  <w15:docId w15:val="{76623B81-C13F-41DC-A33E-F4CF965F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5D97"/>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D5D97"/>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AD5D97"/>
    <w:pPr>
      <w:shd w:val="clear" w:color="auto" w:fill="FFFFFF"/>
      <w:spacing w:after="240" w:line="0" w:lineRule="atLeast"/>
    </w:pPr>
    <w:rPr>
      <w:rFonts w:ascii="Times New Roman" w:eastAsia="Times New Roman" w:hAnsi="Times New Roman" w:cs="Times New Roman"/>
      <w:color w:val="auto"/>
      <w:sz w:val="27"/>
      <w:szCs w:val="27"/>
      <w:lang w:eastAsia="en-US"/>
    </w:rPr>
  </w:style>
  <w:style w:type="paragraph" w:styleId="a4">
    <w:name w:val="Balloon Text"/>
    <w:basedOn w:val="a"/>
    <w:link w:val="a5"/>
    <w:uiPriority w:val="99"/>
    <w:semiHidden/>
    <w:unhideWhenUsed/>
    <w:rsid w:val="0099190B"/>
    <w:rPr>
      <w:rFonts w:ascii="Tahoma" w:hAnsi="Tahoma" w:cs="Tahoma"/>
      <w:sz w:val="16"/>
      <w:szCs w:val="16"/>
    </w:rPr>
  </w:style>
  <w:style w:type="character" w:customStyle="1" w:styleId="a5">
    <w:name w:val="Текст выноски Знак"/>
    <w:basedOn w:val="a0"/>
    <w:link w:val="a4"/>
    <w:uiPriority w:val="99"/>
    <w:semiHidden/>
    <w:rsid w:val="0099190B"/>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Рахимова Римма Рауфовна</cp:lastModifiedBy>
  <cp:revision>3</cp:revision>
  <cp:lastPrinted>2021-09-16T05:35:00Z</cp:lastPrinted>
  <dcterms:created xsi:type="dcterms:W3CDTF">2021-09-16T06:43:00Z</dcterms:created>
  <dcterms:modified xsi:type="dcterms:W3CDTF">2021-09-17T09:19:00Z</dcterms:modified>
</cp:coreProperties>
</file>