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C1" w:rsidRDefault="002749C1" w:rsidP="002749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C1">
        <w:rPr>
          <w:rFonts w:ascii="Times New Roman" w:hAnsi="Times New Roman" w:cs="Times New Roman"/>
          <w:b/>
          <w:sz w:val="28"/>
          <w:szCs w:val="28"/>
        </w:rPr>
        <w:t>Благодаря вмешательству природоохранной прокуратуры освобождена самовольно захваченная береговая полоса Гетманского пруда</w:t>
      </w:r>
    </w:p>
    <w:p w:rsidR="002749C1" w:rsidRPr="002749C1" w:rsidRDefault="002749C1" w:rsidP="00274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C1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исполнения требований законодательства об охране окружающей среды.</w:t>
      </w:r>
    </w:p>
    <w:p w:rsidR="002749C1" w:rsidRPr="002749C1" w:rsidRDefault="002749C1" w:rsidP="00274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C1">
        <w:rPr>
          <w:rFonts w:ascii="Times New Roman" w:hAnsi="Times New Roman" w:cs="Times New Roman"/>
          <w:sz w:val="28"/>
          <w:szCs w:val="28"/>
        </w:rPr>
        <w:t>Проверка показала, что на земельном участке по адресу: г. Санкт-Петербург, Володарский, ул. Калинина, д. 43, по береговой полосе Гетманского пруда в урез воды установлен забор. </w:t>
      </w:r>
    </w:p>
    <w:p w:rsidR="002749C1" w:rsidRPr="002749C1" w:rsidRDefault="002749C1" w:rsidP="00274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C1">
        <w:rPr>
          <w:rFonts w:ascii="Times New Roman" w:hAnsi="Times New Roman" w:cs="Times New Roman"/>
          <w:sz w:val="28"/>
          <w:szCs w:val="28"/>
        </w:rPr>
        <w:t>Указанные обстоятельства повлекли за собой нарушения прав граждан на благоприятную окружающую среду и свободный доступ к береговой полосе водного объекта.</w:t>
      </w:r>
    </w:p>
    <w:p w:rsidR="002749C1" w:rsidRPr="002749C1" w:rsidRDefault="002749C1" w:rsidP="00274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C1">
        <w:rPr>
          <w:rFonts w:ascii="Times New Roman" w:hAnsi="Times New Roman" w:cs="Times New Roman"/>
          <w:sz w:val="28"/>
          <w:szCs w:val="28"/>
        </w:rPr>
        <w:t>По требованию природоохранного прокурора г. Санкт-Петербурга суд обязал собственников земельного участка обеспечить доступ к береговой полосе водного объекта, демонтировать часть забора, установленного в урез воды.</w:t>
      </w:r>
    </w:p>
    <w:p w:rsidR="002749C1" w:rsidRPr="002749C1" w:rsidRDefault="002749C1" w:rsidP="00274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C1">
        <w:rPr>
          <w:rFonts w:ascii="Times New Roman" w:hAnsi="Times New Roman" w:cs="Times New Roman"/>
          <w:sz w:val="28"/>
          <w:szCs w:val="28"/>
        </w:rPr>
        <w:t>В настоящее время забор демонтирован.</w:t>
      </w:r>
    </w:p>
    <w:p w:rsidR="0050321A" w:rsidRPr="0050321A" w:rsidRDefault="0050321A" w:rsidP="00503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2749C1"/>
    <w:rsid w:val="004B411B"/>
    <w:rsid w:val="0050321A"/>
    <w:rsid w:val="009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628E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2024-06-22T06:51:00Z</dcterms:created>
  <dcterms:modified xsi:type="dcterms:W3CDTF">2024-06-22T07:00:00Z</dcterms:modified>
</cp:coreProperties>
</file>