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00" w:rsidRDefault="00FE7900" w:rsidP="00FE79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00">
        <w:rPr>
          <w:rFonts w:ascii="Times New Roman" w:hAnsi="Times New Roman" w:cs="Times New Roman"/>
          <w:b/>
          <w:sz w:val="28"/>
          <w:szCs w:val="28"/>
        </w:rPr>
        <w:t>Природоохранная прокуратура потребовала поставить на учет бесхозные швартовые палы</w:t>
      </w:r>
    </w:p>
    <w:p w:rsidR="00FE7900" w:rsidRPr="00FE7900" w:rsidRDefault="00FE7900" w:rsidP="00FE7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00">
        <w:rPr>
          <w:rFonts w:ascii="Times New Roman" w:hAnsi="Times New Roman" w:cs="Times New Roman"/>
          <w:sz w:val="28"/>
          <w:szCs w:val="28"/>
        </w:rPr>
        <w:t>Природоохранная прокуратура г. Санкт-Петербурга провела проверку исполнения законодательства при обеспечении безопасности при эксплуатации бесхозяйных швартовых палов.</w:t>
      </w:r>
    </w:p>
    <w:p w:rsidR="00FE7900" w:rsidRPr="00FE7900" w:rsidRDefault="00FE7900" w:rsidP="00FE7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00">
        <w:rPr>
          <w:rFonts w:ascii="Times New Roman" w:hAnsi="Times New Roman" w:cs="Times New Roman"/>
          <w:sz w:val="28"/>
          <w:szCs w:val="28"/>
        </w:rPr>
        <w:t>В ходе проверки акватории реки Невы в границах Василеостровского района выявлено 24 швартовых пала.</w:t>
      </w:r>
    </w:p>
    <w:p w:rsidR="00FE7900" w:rsidRPr="00FE7900" w:rsidRDefault="00FE7900" w:rsidP="00FE7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00">
        <w:rPr>
          <w:rFonts w:ascii="Times New Roman" w:hAnsi="Times New Roman" w:cs="Times New Roman"/>
          <w:sz w:val="28"/>
          <w:szCs w:val="28"/>
        </w:rPr>
        <w:t>При этом на балансе у хозяйствующих субъектов указанные сооружения не числятся, ответственности за их техническое обслуживание никто не несет.</w:t>
      </w:r>
    </w:p>
    <w:p w:rsidR="00FE7900" w:rsidRPr="00FE7900" w:rsidRDefault="00FE7900" w:rsidP="00FE7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900">
        <w:rPr>
          <w:rFonts w:ascii="Times New Roman" w:hAnsi="Times New Roman" w:cs="Times New Roman"/>
          <w:sz w:val="28"/>
          <w:szCs w:val="28"/>
        </w:rPr>
        <w:t xml:space="preserve">Природоохранная прокуратура г. Санкт-Петербурга предъявила исковое заявление об </w:t>
      </w:r>
      <w:proofErr w:type="spellStart"/>
      <w:r w:rsidRPr="00FE7900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FE7900">
        <w:rPr>
          <w:rFonts w:ascii="Times New Roman" w:hAnsi="Times New Roman" w:cs="Times New Roman"/>
          <w:sz w:val="28"/>
          <w:szCs w:val="28"/>
        </w:rPr>
        <w:t xml:space="preserve"> администрации Василеостровского района направить документы в Комитет имущественных отношений Санкт-Петербурга в целях постановки на учет вышеуказанных бесхозяйных сооружений.</w:t>
      </w:r>
    </w:p>
    <w:p w:rsidR="00FD2454" w:rsidRPr="0050321A" w:rsidRDefault="00FE7900" w:rsidP="00FE7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7900">
        <w:rPr>
          <w:rFonts w:ascii="Times New Roman" w:hAnsi="Times New Roman" w:cs="Times New Roman"/>
          <w:sz w:val="28"/>
          <w:szCs w:val="28"/>
        </w:rPr>
        <w:t>Требования надзорного ведомства удовлетворены в полном объеме. Исполнение судебного решения поставлено природоохранной прокуратурой на контроль.</w:t>
      </w:r>
    </w:p>
    <w:p w:rsid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4B411B" w:rsidRPr="004B411B" w:rsidRDefault="004B411B" w:rsidP="004B4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Санкт-Петербурга</w:t>
      </w:r>
    </w:p>
    <w:sectPr w:rsidR="004B411B" w:rsidRPr="004B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B"/>
    <w:rsid w:val="0025071D"/>
    <w:rsid w:val="004B411B"/>
    <w:rsid w:val="0050321A"/>
    <w:rsid w:val="009E4516"/>
    <w:rsid w:val="00FD2454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F483"/>
  <w15:chartTrackingRefBased/>
  <w15:docId w15:val="{F72C671A-3D3B-4E33-8A69-45BB446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4</cp:revision>
  <dcterms:created xsi:type="dcterms:W3CDTF">2024-06-22T06:51:00Z</dcterms:created>
  <dcterms:modified xsi:type="dcterms:W3CDTF">2024-06-22T07:12:00Z</dcterms:modified>
</cp:coreProperties>
</file>